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470" w:rsidRDefault="1F15330F" w:rsidP="1F15330F">
      <w:pPr>
        <w:ind w:firstLine="540"/>
        <w:jc w:val="center"/>
        <w:rPr>
          <w:rFonts w:ascii="Arial" w:hAnsi="Arial" w:cs="Arial"/>
          <w:b/>
          <w:bCs/>
          <w:i/>
          <w:iCs/>
          <w:color w:val="000000" w:themeColor="text1"/>
          <w:sz w:val="38"/>
          <w:szCs w:val="38"/>
          <w:u w:val="single"/>
        </w:rPr>
      </w:pPr>
      <w:r w:rsidRPr="1F15330F">
        <w:rPr>
          <w:rFonts w:ascii="Arial" w:hAnsi="Arial" w:cs="Arial"/>
          <w:b/>
          <w:bCs/>
          <w:i/>
          <w:iCs/>
          <w:color w:val="000000" w:themeColor="text1"/>
          <w:sz w:val="38"/>
          <w:szCs w:val="38"/>
          <w:u w:val="single"/>
        </w:rPr>
        <w:t>j</w:t>
      </w:r>
    </w:p>
    <w:p w:rsidR="008B0E53" w:rsidRPr="00677EA8" w:rsidRDefault="008B0E53" w:rsidP="008B0E53">
      <w:pPr>
        <w:ind w:firstLine="540"/>
        <w:jc w:val="center"/>
        <w:rPr>
          <w:rFonts w:ascii="Arial" w:hAnsi="Arial" w:cs="Arial"/>
          <w:b/>
          <w:i/>
          <w:color w:val="000000" w:themeColor="text1"/>
          <w:sz w:val="38"/>
          <w:u w:val="single"/>
        </w:rPr>
      </w:pPr>
      <w:r w:rsidRPr="00677EA8">
        <w:rPr>
          <w:rFonts w:ascii="Arial" w:hAnsi="Arial" w:cs="Arial"/>
          <w:b/>
          <w:i/>
          <w:color w:val="000000" w:themeColor="text1"/>
          <w:sz w:val="38"/>
          <w:u w:val="single"/>
        </w:rPr>
        <w:t>REGULAMENTO</w:t>
      </w:r>
    </w:p>
    <w:p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</w:p>
    <w:p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  <w:r w:rsidRPr="00094F8D">
        <w:rPr>
          <w:rFonts w:ascii="Arial" w:hAnsi="Arial" w:cs="Arial"/>
          <w:color w:val="000000" w:themeColor="text1"/>
        </w:rPr>
        <w:t xml:space="preserve">O presente regulamento é o conjunto de disposições que regula e define normas que regem o Torneio Estadual da Capital e Interior, denominado a partir de </w:t>
      </w:r>
      <w:proofErr w:type="gramStart"/>
      <w:r w:rsidRPr="00094F8D">
        <w:rPr>
          <w:rFonts w:ascii="Arial" w:hAnsi="Arial" w:cs="Arial"/>
          <w:color w:val="000000" w:themeColor="text1"/>
        </w:rPr>
        <w:t>2002 COPA</w:t>
      </w:r>
      <w:proofErr w:type="gramEnd"/>
      <w:r w:rsidRPr="00094F8D">
        <w:rPr>
          <w:rFonts w:ascii="Arial" w:hAnsi="Arial" w:cs="Arial"/>
          <w:color w:val="000000" w:themeColor="text1"/>
        </w:rPr>
        <w:t xml:space="preserve"> ABAMF.</w:t>
      </w:r>
    </w:p>
    <w:p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</w:p>
    <w:p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  <w:r w:rsidRPr="00094F8D">
        <w:rPr>
          <w:rFonts w:ascii="Arial" w:hAnsi="Arial" w:cs="Arial"/>
          <w:color w:val="000000" w:themeColor="text1"/>
        </w:rPr>
        <w:t>Objetivo: O Torneio Estadual é em caráter amador, esportivo, visando através do esporte sadio, união, integração, recreação, lazer, amizade e também manter o respeito entre os participantes deste evento associados da ABAMF.</w:t>
      </w:r>
    </w:p>
    <w:p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  <w:r w:rsidRPr="00094F8D">
        <w:rPr>
          <w:rFonts w:ascii="Arial" w:hAnsi="Arial" w:cs="Arial"/>
          <w:color w:val="000000" w:themeColor="text1"/>
        </w:rPr>
        <w:t>Finalidade: O Torneio Estadual usará o esporte como atividade predominante física e intelectual, com a finalidade de alcançar o desenvolvimento integral e a formação a plenitude da vida social, o Torneio Estadual, visará apenas e tão somente o bom andamento da competição, sem prejudicar nem privilegiar equipe em particular. A Comissão Organizadora do evento usará toda sua jurisprudência possível.</w:t>
      </w:r>
    </w:p>
    <w:p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  <w:r w:rsidRPr="00094F8D">
        <w:rPr>
          <w:rFonts w:ascii="Arial" w:hAnsi="Arial" w:cs="Arial"/>
          <w:color w:val="000000" w:themeColor="text1"/>
        </w:rPr>
        <w:t>Art. 1º – As regras adotadas dentro de cada modalidade</w:t>
      </w:r>
      <w:proofErr w:type="gramStart"/>
      <w:r w:rsidRPr="00094F8D">
        <w:rPr>
          <w:rFonts w:ascii="Arial" w:hAnsi="Arial" w:cs="Arial"/>
          <w:color w:val="000000" w:themeColor="text1"/>
        </w:rPr>
        <w:t>, serão</w:t>
      </w:r>
      <w:proofErr w:type="gramEnd"/>
      <w:r w:rsidRPr="00094F8D">
        <w:rPr>
          <w:rFonts w:ascii="Arial" w:hAnsi="Arial" w:cs="Arial"/>
          <w:color w:val="000000" w:themeColor="text1"/>
        </w:rPr>
        <w:t xml:space="preserve"> de acordo com as regras vigentes em suas respectivas federações, salvo alguma modificação a ser decidida em reunião técnica;</w:t>
      </w:r>
    </w:p>
    <w:p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  <w:r w:rsidRPr="00094F8D">
        <w:rPr>
          <w:rFonts w:ascii="Arial" w:hAnsi="Arial" w:cs="Arial"/>
          <w:color w:val="000000" w:themeColor="text1"/>
        </w:rPr>
        <w:t xml:space="preserve">Art. 2º – O uniforme dos atletas será de acordo com o previsto dentro das respectivas modalidades, salvo </w:t>
      </w:r>
      <w:proofErr w:type="gramStart"/>
      <w:r w:rsidRPr="00094F8D">
        <w:rPr>
          <w:rFonts w:ascii="Arial" w:hAnsi="Arial" w:cs="Arial"/>
          <w:color w:val="000000" w:themeColor="text1"/>
        </w:rPr>
        <w:t>alguma modificação feito em reunião técnica</w:t>
      </w:r>
      <w:proofErr w:type="gramEnd"/>
      <w:r w:rsidRPr="00094F8D">
        <w:rPr>
          <w:rFonts w:ascii="Arial" w:hAnsi="Arial" w:cs="Arial"/>
          <w:color w:val="000000" w:themeColor="text1"/>
        </w:rPr>
        <w:t>;</w:t>
      </w:r>
    </w:p>
    <w:p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  <w:r w:rsidRPr="00094F8D">
        <w:rPr>
          <w:rFonts w:ascii="Arial" w:hAnsi="Arial" w:cs="Arial"/>
          <w:color w:val="000000" w:themeColor="text1"/>
        </w:rPr>
        <w:t>Art. 3º – A duração de cada partida será de acordo com o regulamento vigente, dentro de sua respectiva modalidade, salvo alguma modificação realizada em reunião técnica;</w:t>
      </w:r>
    </w:p>
    <w:p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  <w:r w:rsidRPr="00094F8D">
        <w:rPr>
          <w:rFonts w:ascii="Arial" w:hAnsi="Arial" w:cs="Arial"/>
          <w:color w:val="000000" w:themeColor="text1"/>
        </w:rPr>
        <w:t>Art. 4º – Toda a equipe deve estar no local determinado para o jogo dentro da seqüência de jogos de acordo com o carnê, com qualquer temperatura climática, sem tolerância de atraso;</w:t>
      </w:r>
    </w:p>
    <w:p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  <w:r w:rsidRPr="00094F8D">
        <w:rPr>
          <w:rFonts w:ascii="Arial" w:hAnsi="Arial" w:cs="Arial"/>
          <w:color w:val="000000" w:themeColor="text1"/>
        </w:rPr>
        <w:t>Art. 5º – Toda equipe, atleta ou torcida que de alguma forma utilizar-se de meios ilícitos ou anti</w:t>
      </w:r>
      <w:r w:rsidR="007677B3" w:rsidRPr="00094F8D">
        <w:rPr>
          <w:rFonts w:ascii="Arial" w:hAnsi="Arial" w:cs="Arial"/>
          <w:color w:val="000000" w:themeColor="text1"/>
        </w:rPr>
        <w:t>-</w:t>
      </w:r>
      <w:r w:rsidRPr="00094F8D">
        <w:rPr>
          <w:rFonts w:ascii="Arial" w:hAnsi="Arial" w:cs="Arial"/>
          <w:color w:val="000000" w:themeColor="text1"/>
        </w:rPr>
        <w:t xml:space="preserve">esportivos, </w:t>
      </w:r>
      <w:proofErr w:type="gramStart"/>
      <w:r w:rsidRPr="00094F8D">
        <w:rPr>
          <w:rFonts w:ascii="Arial" w:hAnsi="Arial" w:cs="Arial"/>
          <w:color w:val="000000" w:themeColor="text1"/>
        </w:rPr>
        <w:t>tentar</w:t>
      </w:r>
      <w:proofErr w:type="gramEnd"/>
      <w:r w:rsidRPr="00094F8D">
        <w:rPr>
          <w:rFonts w:ascii="Arial" w:hAnsi="Arial" w:cs="Arial"/>
          <w:color w:val="000000" w:themeColor="text1"/>
        </w:rPr>
        <w:t xml:space="preserve"> agredir ou tumultuar alguma partida ou participantes do evento e que for responsabilizado pelos incidentes, o mesmo será julgado e punido de acordo com o regulamento;</w:t>
      </w:r>
    </w:p>
    <w:p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  <w:r w:rsidRPr="00094F8D">
        <w:rPr>
          <w:rFonts w:ascii="Arial" w:hAnsi="Arial" w:cs="Arial"/>
          <w:color w:val="000000" w:themeColor="text1"/>
        </w:rPr>
        <w:t xml:space="preserve">Parágrafo único – </w:t>
      </w:r>
      <w:r w:rsidRPr="009F1C51">
        <w:rPr>
          <w:rFonts w:ascii="Arial" w:hAnsi="Arial" w:cs="Arial"/>
        </w:rPr>
        <w:t>Em caso de transgressões desportivas de proporções, com atletas, dirigentes ou torcidas, o atleta ou atletas envolvidos, serão desclassificados da competição e julgados, de acordo com o estatuto e se houver envolvimento de toda a equipe, a equipe será desclassificada da competição;</w:t>
      </w:r>
    </w:p>
    <w:p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  <w:r w:rsidRPr="00094F8D">
        <w:rPr>
          <w:rFonts w:ascii="Arial" w:hAnsi="Arial" w:cs="Arial"/>
          <w:color w:val="000000" w:themeColor="text1"/>
        </w:rPr>
        <w:t xml:space="preserve">Art. 6º – </w:t>
      </w:r>
      <w:r w:rsidRPr="009F1C51">
        <w:rPr>
          <w:rFonts w:ascii="Arial" w:hAnsi="Arial" w:cs="Arial"/>
        </w:rPr>
        <w:t>Todo o atleta somente poderá assinar a ficha por uma equipe;</w:t>
      </w:r>
    </w:p>
    <w:p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  <w:r w:rsidRPr="00094F8D">
        <w:rPr>
          <w:rFonts w:ascii="Arial" w:hAnsi="Arial" w:cs="Arial"/>
          <w:color w:val="000000" w:themeColor="text1"/>
        </w:rPr>
        <w:t xml:space="preserve">Art. 7º – </w:t>
      </w:r>
      <w:r w:rsidRPr="009F1C51">
        <w:rPr>
          <w:rFonts w:ascii="Arial" w:hAnsi="Arial" w:cs="Arial"/>
        </w:rPr>
        <w:t>Casos omissos</w:t>
      </w:r>
      <w:proofErr w:type="gramStart"/>
      <w:r w:rsidRPr="009F1C51">
        <w:rPr>
          <w:rFonts w:ascii="Arial" w:hAnsi="Arial" w:cs="Arial"/>
        </w:rPr>
        <w:t>, serão</w:t>
      </w:r>
      <w:proofErr w:type="gramEnd"/>
      <w:r w:rsidRPr="009F1C51">
        <w:rPr>
          <w:rFonts w:ascii="Arial" w:hAnsi="Arial" w:cs="Arial"/>
        </w:rPr>
        <w:t xml:space="preserve"> resolvidos pela Comissão Organizadora, onde a equipe que se julgar prejudicada deverá entregar os recursos até 30 minutos após o término da partida;</w:t>
      </w:r>
    </w:p>
    <w:p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  <w:r w:rsidRPr="00094F8D">
        <w:rPr>
          <w:rFonts w:ascii="Arial" w:hAnsi="Arial" w:cs="Arial"/>
          <w:color w:val="000000" w:themeColor="text1"/>
        </w:rPr>
        <w:t>Art. 8º – Serão oferecidos aos atletas troféus e medalhas até o terceiro colocado dentro de cada modalidade;</w:t>
      </w:r>
    </w:p>
    <w:p w:rsidR="008B0E53" w:rsidRPr="009F1C51" w:rsidRDefault="008B0E53" w:rsidP="008B0E53">
      <w:pPr>
        <w:ind w:firstLine="540"/>
        <w:jc w:val="both"/>
        <w:rPr>
          <w:rFonts w:ascii="Arial" w:hAnsi="Arial" w:cs="Arial"/>
        </w:rPr>
      </w:pPr>
      <w:r w:rsidRPr="00094F8D">
        <w:rPr>
          <w:rFonts w:ascii="Arial" w:hAnsi="Arial" w:cs="Arial"/>
          <w:color w:val="000000" w:themeColor="text1"/>
        </w:rPr>
        <w:t xml:space="preserve">Art. 9º – </w:t>
      </w:r>
      <w:r w:rsidRPr="009F1C51">
        <w:rPr>
          <w:rFonts w:ascii="Arial" w:hAnsi="Arial" w:cs="Arial"/>
        </w:rPr>
        <w:t>O atleta que pertencer a uma unidade ou regional, só poderá jogar para outra, com autorização do Presidente da Regional ou Representante da Unidade</w:t>
      </w:r>
      <w:r w:rsidR="007677B3" w:rsidRPr="009F1C51">
        <w:rPr>
          <w:rFonts w:ascii="Arial" w:hAnsi="Arial" w:cs="Arial"/>
        </w:rPr>
        <w:t>, não podendo atuar em modalidades diferentes por equipes diferentes</w:t>
      </w:r>
      <w:r w:rsidRPr="009F1C51">
        <w:rPr>
          <w:rFonts w:ascii="Arial" w:hAnsi="Arial" w:cs="Arial"/>
        </w:rPr>
        <w:t>;</w:t>
      </w:r>
    </w:p>
    <w:p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  <w:r w:rsidRPr="00094F8D">
        <w:rPr>
          <w:rFonts w:ascii="Arial" w:hAnsi="Arial" w:cs="Arial"/>
          <w:color w:val="000000" w:themeColor="text1"/>
        </w:rPr>
        <w:t>Art. 10º – O atleta que não apresentar a carteira social atualizada na Copa ABAMF, não poderá participar dos jogos;</w:t>
      </w:r>
    </w:p>
    <w:p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  <w:r w:rsidRPr="00094F8D">
        <w:rPr>
          <w:rFonts w:ascii="Arial" w:hAnsi="Arial" w:cs="Arial"/>
          <w:color w:val="000000" w:themeColor="text1"/>
        </w:rPr>
        <w:t>a) Todo atleta terá que ser sócio participante, no mínimo há seis meses, salvo quem for aluno Soldado.</w:t>
      </w:r>
    </w:p>
    <w:p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  <w:r w:rsidRPr="00094F8D">
        <w:rPr>
          <w:rFonts w:ascii="Arial" w:hAnsi="Arial" w:cs="Arial"/>
          <w:color w:val="000000" w:themeColor="text1"/>
        </w:rPr>
        <w:t xml:space="preserve">Art. 11º – As equipes deverão ter dois fardamentos de cores diferentes dentro de cada modalidade e o atleta deverá dentro de cada modalidade ter o mesmo </w:t>
      </w:r>
      <w:r w:rsidRPr="00094F8D">
        <w:rPr>
          <w:rFonts w:ascii="Arial" w:hAnsi="Arial" w:cs="Arial"/>
          <w:color w:val="000000" w:themeColor="text1"/>
        </w:rPr>
        <w:lastRenderedPageBreak/>
        <w:t>número do início ao fim da competição, devendo cada equipe apresentar uma bola em condições de jogo;</w:t>
      </w:r>
    </w:p>
    <w:p w:rsidR="008B0E53" w:rsidRPr="009F1C51" w:rsidRDefault="008B0E53" w:rsidP="008B0E53">
      <w:pPr>
        <w:ind w:firstLine="540"/>
        <w:jc w:val="both"/>
        <w:rPr>
          <w:rFonts w:ascii="Arial" w:hAnsi="Arial" w:cs="Arial"/>
        </w:rPr>
      </w:pPr>
      <w:r w:rsidRPr="009F1C51">
        <w:rPr>
          <w:rFonts w:ascii="Arial" w:hAnsi="Arial" w:cs="Arial"/>
        </w:rPr>
        <w:t>Art. 12º – A competição será desenvolvida dentro dos critérios de olimpíadas onde será consagrada a equipe campeã da competição, a equipe que somar o maior número de pontos em todas as modalidades;</w:t>
      </w:r>
    </w:p>
    <w:p w:rsidR="00724787" w:rsidRPr="009F1C51" w:rsidRDefault="00724787" w:rsidP="00724787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9F1C51">
        <w:rPr>
          <w:rFonts w:ascii="Arial" w:hAnsi="Arial" w:cs="Arial"/>
        </w:rPr>
        <w:t xml:space="preserve">A Regional ou Unidade so participara da pontuação e concorrera </w:t>
      </w:r>
      <w:proofErr w:type="gramStart"/>
      <w:r w:rsidRPr="009F1C51">
        <w:rPr>
          <w:rFonts w:ascii="Arial" w:hAnsi="Arial" w:cs="Arial"/>
        </w:rPr>
        <w:t>a</w:t>
      </w:r>
      <w:proofErr w:type="gramEnd"/>
      <w:r w:rsidRPr="009F1C51">
        <w:rPr>
          <w:rFonts w:ascii="Arial" w:hAnsi="Arial" w:cs="Arial"/>
        </w:rPr>
        <w:t xml:space="preserve"> campeã geral se participar de todas as modalidades;</w:t>
      </w:r>
    </w:p>
    <w:p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</w:p>
    <w:p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  <w:r w:rsidRPr="00724787">
        <w:rPr>
          <w:rFonts w:ascii="Arial" w:hAnsi="Arial" w:cs="Arial"/>
        </w:rPr>
        <w:t>Art. 1</w:t>
      </w:r>
      <w:r w:rsidR="00466300" w:rsidRPr="00724787">
        <w:rPr>
          <w:rFonts w:ascii="Arial" w:hAnsi="Arial" w:cs="Arial"/>
        </w:rPr>
        <w:t>3</w:t>
      </w:r>
      <w:r w:rsidRPr="00724787">
        <w:rPr>
          <w:rFonts w:ascii="Arial" w:hAnsi="Arial" w:cs="Arial"/>
        </w:rPr>
        <w:t>º</w:t>
      </w:r>
      <w:r w:rsidRPr="00094F8D">
        <w:rPr>
          <w:rFonts w:ascii="Arial" w:hAnsi="Arial" w:cs="Arial"/>
          <w:color w:val="000000" w:themeColor="text1"/>
        </w:rPr>
        <w:t xml:space="preserve"> – A tabela de pontuação de cada modalidade será a seguinte:</w:t>
      </w:r>
    </w:p>
    <w:p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  <w:r w:rsidRPr="00094F8D">
        <w:rPr>
          <w:rFonts w:ascii="Arial" w:hAnsi="Arial" w:cs="Arial"/>
          <w:color w:val="000000" w:themeColor="text1"/>
        </w:rPr>
        <w:t>Modalidade 1º Lugar 2º Lugar 3º Lugar 4º Lugar</w:t>
      </w:r>
    </w:p>
    <w:p w:rsidR="007677B3" w:rsidRPr="00094F8D" w:rsidRDefault="007677B3" w:rsidP="007677B3">
      <w:pPr>
        <w:ind w:firstLine="540"/>
        <w:jc w:val="both"/>
        <w:rPr>
          <w:rFonts w:ascii="Arial" w:hAnsi="Arial" w:cs="Arial"/>
          <w:color w:val="000000" w:themeColor="text1"/>
        </w:rPr>
      </w:pPr>
    </w:p>
    <w:p w:rsidR="007677B3" w:rsidRPr="00094F8D" w:rsidRDefault="008B0E53" w:rsidP="007677B3">
      <w:pPr>
        <w:ind w:firstLine="540"/>
        <w:jc w:val="both"/>
        <w:rPr>
          <w:rFonts w:ascii="Arial" w:hAnsi="Arial" w:cs="Arial"/>
          <w:b/>
          <w:color w:val="000000" w:themeColor="text1"/>
        </w:rPr>
      </w:pPr>
      <w:r w:rsidRPr="00094F8D">
        <w:rPr>
          <w:rFonts w:ascii="Arial" w:hAnsi="Arial" w:cs="Arial"/>
          <w:b/>
          <w:color w:val="000000" w:themeColor="text1"/>
        </w:rPr>
        <w:t>Futebol sete de</w:t>
      </w:r>
      <w:r w:rsidR="007677B3" w:rsidRPr="00094F8D">
        <w:rPr>
          <w:rFonts w:ascii="Arial" w:hAnsi="Arial" w:cs="Arial"/>
          <w:b/>
          <w:color w:val="000000" w:themeColor="text1"/>
        </w:rPr>
        <w:t xml:space="preserve"> a</w:t>
      </w:r>
      <w:r w:rsidRPr="00094F8D">
        <w:rPr>
          <w:rFonts w:ascii="Arial" w:hAnsi="Arial" w:cs="Arial"/>
          <w:b/>
          <w:color w:val="000000" w:themeColor="text1"/>
        </w:rPr>
        <w:t>reia</w:t>
      </w:r>
    </w:p>
    <w:p w:rsidR="008B0E53" w:rsidRPr="00094F8D" w:rsidRDefault="008B0E53" w:rsidP="007677B3">
      <w:pPr>
        <w:ind w:firstLine="540"/>
        <w:jc w:val="both"/>
        <w:rPr>
          <w:rFonts w:ascii="Arial" w:hAnsi="Arial" w:cs="Arial"/>
          <w:color w:val="000000" w:themeColor="text1"/>
        </w:rPr>
      </w:pPr>
      <w:r w:rsidRPr="00094F8D">
        <w:rPr>
          <w:rFonts w:ascii="Arial" w:hAnsi="Arial" w:cs="Arial"/>
          <w:color w:val="000000" w:themeColor="text1"/>
        </w:rPr>
        <w:t>60 35 25 20</w:t>
      </w:r>
    </w:p>
    <w:p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</w:p>
    <w:p w:rsidR="007677B3" w:rsidRPr="00094F8D" w:rsidRDefault="008B0E53" w:rsidP="007677B3">
      <w:pPr>
        <w:ind w:firstLine="540"/>
        <w:jc w:val="both"/>
        <w:rPr>
          <w:rFonts w:ascii="Arial" w:hAnsi="Arial" w:cs="Arial"/>
          <w:b/>
          <w:color w:val="000000" w:themeColor="text1"/>
        </w:rPr>
      </w:pPr>
      <w:r w:rsidRPr="00094F8D">
        <w:rPr>
          <w:rFonts w:ascii="Arial" w:hAnsi="Arial" w:cs="Arial"/>
          <w:b/>
          <w:color w:val="000000" w:themeColor="text1"/>
        </w:rPr>
        <w:t>Master40 anos</w:t>
      </w:r>
    </w:p>
    <w:p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  <w:r w:rsidRPr="00094F8D">
        <w:rPr>
          <w:rFonts w:ascii="Arial" w:hAnsi="Arial" w:cs="Arial"/>
          <w:color w:val="000000" w:themeColor="text1"/>
        </w:rPr>
        <w:t xml:space="preserve"> 50 30 20 15</w:t>
      </w:r>
    </w:p>
    <w:p w:rsidR="00CE1960" w:rsidRPr="00094F8D" w:rsidRDefault="00CE1960" w:rsidP="00CE1960">
      <w:pPr>
        <w:ind w:firstLine="540"/>
        <w:jc w:val="both"/>
        <w:rPr>
          <w:rFonts w:ascii="Arial" w:hAnsi="Arial" w:cs="Arial"/>
          <w:b/>
          <w:color w:val="000000" w:themeColor="text1"/>
        </w:rPr>
      </w:pPr>
    </w:p>
    <w:p w:rsidR="00CE1960" w:rsidRPr="00706B68" w:rsidRDefault="00CE1960" w:rsidP="00CE1960">
      <w:pPr>
        <w:ind w:firstLine="540"/>
        <w:jc w:val="both"/>
        <w:rPr>
          <w:rFonts w:ascii="Arial" w:hAnsi="Arial" w:cs="Arial"/>
          <w:b/>
          <w:color w:val="FF0000"/>
        </w:rPr>
      </w:pPr>
      <w:r w:rsidRPr="00706B68">
        <w:rPr>
          <w:rFonts w:ascii="Arial" w:hAnsi="Arial" w:cs="Arial"/>
          <w:b/>
          <w:color w:val="FF0000"/>
        </w:rPr>
        <w:t>Veteranos 50 anos</w:t>
      </w:r>
    </w:p>
    <w:p w:rsidR="00CE1960" w:rsidRDefault="00466300" w:rsidP="00677EA8">
      <w:pPr>
        <w:ind w:firstLine="54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(experimental)</w:t>
      </w:r>
    </w:p>
    <w:p w:rsidR="009F1C51" w:rsidRPr="00466300" w:rsidRDefault="009F1C51" w:rsidP="00677EA8">
      <w:pPr>
        <w:ind w:firstLine="54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OBS: No mínimo </w:t>
      </w:r>
      <w:proofErr w:type="gramStart"/>
      <w:r>
        <w:rPr>
          <w:rFonts w:ascii="Arial" w:hAnsi="Arial" w:cs="Arial"/>
          <w:color w:val="FF0000"/>
        </w:rPr>
        <w:t>4</w:t>
      </w:r>
      <w:proofErr w:type="gramEnd"/>
      <w:r>
        <w:rPr>
          <w:rFonts w:ascii="Arial" w:hAnsi="Arial" w:cs="Arial"/>
          <w:color w:val="FF0000"/>
        </w:rPr>
        <w:t xml:space="preserve"> equipes para ser realizado;</w:t>
      </w:r>
    </w:p>
    <w:p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</w:p>
    <w:p w:rsidR="007677B3" w:rsidRPr="00094F8D" w:rsidRDefault="008B0E53" w:rsidP="007677B3">
      <w:pPr>
        <w:ind w:firstLine="540"/>
        <w:jc w:val="both"/>
        <w:rPr>
          <w:rFonts w:ascii="Arial" w:hAnsi="Arial" w:cs="Arial"/>
          <w:b/>
          <w:color w:val="000000" w:themeColor="text1"/>
        </w:rPr>
      </w:pPr>
      <w:r w:rsidRPr="00094F8D">
        <w:rPr>
          <w:rFonts w:ascii="Arial" w:hAnsi="Arial" w:cs="Arial"/>
          <w:b/>
          <w:color w:val="000000" w:themeColor="text1"/>
        </w:rPr>
        <w:t>Vôlei duplade areia</w:t>
      </w:r>
    </w:p>
    <w:p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  <w:r w:rsidRPr="00094F8D">
        <w:rPr>
          <w:rFonts w:ascii="Arial" w:hAnsi="Arial" w:cs="Arial"/>
          <w:color w:val="000000" w:themeColor="text1"/>
        </w:rPr>
        <w:t>50 30 20 15</w:t>
      </w:r>
    </w:p>
    <w:p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</w:p>
    <w:p w:rsidR="007677B3" w:rsidRPr="00094F8D" w:rsidRDefault="008B0E53" w:rsidP="008B0E53">
      <w:pPr>
        <w:ind w:firstLine="540"/>
        <w:jc w:val="both"/>
        <w:rPr>
          <w:rFonts w:ascii="Arial" w:hAnsi="Arial" w:cs="Arial"/>
          <w:b/>
          <w:color w:val="000000" w:themeColor="text1"/>
        </w:rPr>
      </w:pPr>
      <w:r w:rsidRPr="00094F8D">
        <w:rPr>
          <w:rFonts w:ascii="Arial" w:hAnsi="Arial" w:cs="Arial"/>
          <w:b/>
          <w:color w:val="000000" w:themeColor="text1"/>
        </w:rPr>
        <w:t>Bocha</w:t>
      </w:r>
    </w:p>
    <w:p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  <w:r w:rsidRPr="00094F8D">
        <w:rPr>
          <w:rFonts w:ascii="Arial" w:hAnsi="Arial" w:cs="Arial"/>
          <w:color w:val="000000" w:themeColor="text1"/>
        </w:rPr>
        <w:t xml:space="preserve"> 50 30 20 15</w:t>
      </w:r>
    </w:p>
    <w:p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</w:p>
    <w:p w:rsidR="007677B3" w:rsidRPr="00094F8D" w:rsidRDefault="008B0E53" w:rsidP="008B0E53">
      <w:pPr>
        <w:ind w:firstLine="540"/>
        <w:jc w:val="both"/>
        <w:rPr>
          <w:rFonts w:ascii="Arial" w:hAnsi="Arial" w:cs="Arial"/>
          <w:b/>
          <w:color w:val="000000" w:themeColor="text1"/>
        </w:rPr>
      </w:pPr>
      <w:r w:rsidRPr="00094F8D">
        <w:rPr>
          <w:rFonts w:ascii="Arial" w:hAnsi="Arial" w:cs="Arial"/>
          <w:b/>
          <w:color w:val="000000" w:themeColor="text1"/>
        </w:rPr>
        <w:t xml:space="preserve">Canastra </w:t>
      </w:r>
    </w:p>
    <w:p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  <w:r w:rsidRPr="00094F8D">
        <w:rPr>
          <w:rFonts w:ascii="Arial" w:hAnsi="Arial" w:cs="Arial"/>
          <w:color w:val="000000" w:themeColor="text1"/>
        </w:rPr>
        <w:t>50 30 20 15</w:t>
      </w:r>
    </w:p>
    <w:p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</w:p>
    <w:p w:rsidR="007677B3" w:rsidRPr="00094F8D" w:rsidRDefault="008B0E53" w:rsidP="008B0E53">
      <w:pPr>
        <w:ind w:firstLine="540"/>
        <w:jc w:val="both"/>
        <w:rPr>
          <w:rFonts w:ascii="Arial" w:hAnsi="Arial" w:cs="Arial"/>
          <w:b/>
          <w:color w:val="000000" w:themeColor="text1"/>
        </w:rPr>
      </w:pPr>
      <w:r w:rsidRPr="00094F8D">
        <w:rPr>
          <w:rFonts w:ascii="Arial" w:hAnsi="Arial" w:cs="Arial"/>
          <w:b/>
          <w:color w:val="000000" w:themeColor="text1"/>
        </w:rPr>
        <w:t>Rainha</w:t>
      </w:r>
    </w:p>
    <w:p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  <w:r w:rsidRPr="00094F8D">
        <w:rPr>
          <w:rFonts w:ascii="Arial" w:hAnsi="Arial" w:cs="Arial"/>
          <w:color w:val="000000" w:themeColor="text1"/>
        </w:rPr>
        <w:t xml:space="preserve"> 60 35 25 20</w:t>
      </w:r>
    </w:p>
    <w:p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</w:p>
    <w:p w:rsidR="007677B3" w:rsidRPr="00094F8D" w:rsidRDefault="008B0E53" w:rsidP="008B0E53">
      <w:pPr>
        <w:ind w:firstLine="540"/>
        <w:jc w:val="both"/>
        <w:rPr>
          <w:rFonts w:ascii="Arial" w:hAnsi="Arial" w:cs="Arial"/>
          <w:b/>
          <w:color w:val="000000" w:themeColor="text1"/>
        </w:rPr>
      </w:pPr>
      <w:r w:rsidRPr="00094F8D">
        <w:rPr>
          <w:rFonts w:ascii="Arial" w:hAnsi="Arial" w:cs="Arial"/>
          <w:b/>
          <w:color w:val="000000" w:themeColor="text1"/>
        </w:rPr>
        <w:t xml:space="preserve">Torcida </w:t>
      </w:r>
    </w:p>
    <w:p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  <w:r w:rsidRPr="00094F8D">
        <w:rPr>
          <w:rFonts w:ascii="Arial" w:hAnsi="Arial" w:cs="Arial"/>
          <w:color w:val="000000" w:themeColor="text1"/>
        </w:rPr>
        <w:t>50 30 20 15</w:t>
      </w:r>
    </w:p>
    <w:p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</w:p>
    <w:p w:rsidR="008B0E53" w:rsidRPr="009F1C51" w:rsidRDefault="008B0E53" w:rsidP="008B0E53">
      <w:pPr>
        <w:ind w:firstLine="540"/>
        <w:jc w:val="both"/>
        <w:rPr>
          <w:rFonts w:ascii="Arial" w:hAnsi="Arial" w:cs="Arial"/>
        </w:rPr>
      </w:pPr>
      <w:r w:rsidRPr="009F1C51">
        <w:rPr>
          <w:rFonts w:ascii="Arial" w:hAnsi="Arial" w:cs="Arial"/>
        </w:rPr>
        <w:t>Art. 1</w:t>
      </w:r>
      <w:r w:rsidR="00466300" w:rsidRPr="009F1C51">
        <w:rPr>
          <w:rFonts w:ascii="Arial" w:hAnsi="Arial" w:cs="Arial"/>
        </w:rPr>
        <w:t>4</w:t>
      </w:r>
      <w:r w:rsidRPr="009F1C51">
        <w:rPr>
          <w:rFonts w:ascii="Arial" w:hAnsi="Arial" w:cs="Arial"/>
        </w:rPr>
        <w:t>º – A i</w:t>
      </w:r>
      <w:r w:rsidR="0042317A" w:rsidRPr="009F1C51">
        <w:rPr>
          <w:rFonts w:ascii="Arial" w:hAnsi="Arial" w:cs="Arial"/>
        </w:rPr>
        <w:t xml:space="preserve">nscrição geral deverá ser feita, no </w:t>
      </w:r>
      <w:r w:rsidR="00724787" w:rsidRPr="009F1C51">
        <w:rPr>
          <w:rFonts w:ascii="Arial" w:hAnsi="Arial" w:cs="Arial"/>
        </w:rPr>
        <w:t>máximo</w:t>
      </w:r>
      <w:r w:rsidRPr="009F1C51">
        <w:rPr>
          <w:rFonts w:ascii="Arial" w:hAnsi="Arial" w:cs="Arial"/>
        </w:rPr>
        <w:t xml:space="preserve">com </w:t>
      </w:r>
      <w:r w:rsidR="007677B3" w:rsidRPr="009F1C51">
        <w:rPr>
          <w:rFonts w:ascii="Arial" w:hAnsi="Arial" w:cs="Arial"/>
        </w:rPr>
        <w:t>05</w:t>
      </w:r>
      <w:r w:rsidRPr="009F1C51">
        <w:rPr>
          <w:rFonts w:ascii="Arial" w:hAnsi="Arial" w:cs="Arial"/>
        </w:rPr>
        <w:t xml:space="preserve"> dias de antecedência, na Sede Matriz da ABAMF, sendo que o sócio civil será identificado pela carteira social.</w:t>
      </w:r>
    </w:p>
    <w:p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  <w:r w:rsidRPr="00094F8D">
        <w:rPr>
          <w:rFonts w:ascii="Arial" w:hAnsi="Arial" w:cs="Arial"/>
          <w:color w:val="000000" w:themeColor="text1"/>
        </w:rPr>
        <w:t>a) Não serão aceitas inscrições após a data limite;</w:t>
      </w:r>
    </w:p>
    <w:p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  <w:r w:rsidRPr="00094F8D">
        <w:rPr>
          <w:rFonts w:ascii="Arial" w:hAnsi="Arial" w:cs="Arial"/>
          <w:color w:val="000000" w:themeColor="text1"/>
        </w:rPr>
        <w:t>b) No ato da inscrição as regionais ou unidades deverão entregar a relação dos p</w:t>
      </w:r>
      <w:r w:rsidR="00CE1960" w:rsidRPr="00094F8D">
        <w:rPr>
          <w:rFonts w:ascii="Arial" w:hAnsi="Arial" w:cs="Arial"/>
          <w:color w:val="000000" w:themeColor="text1"/>
        </w:rPr>
        <w:t>articipantes em cada modalidade;</w:t>
      </w:r>
    </w:p>
    <w:p w:rsidR="00CE1960" w:rsidRPr="00094F8D" w:rsidRDefault="00CE1960" w:rsidP="008B0E53">
      <w:pPr>
        <w:ind w:firstLine="540"/>
        <w:jc w:val="both"/>
        <w:rPr>
          <w:rFonts w:ascii="Arial" w:hAnsi="Arial" w:cs="Arial"/>
          <w:color w:val="000000" w:themeColor="text1"/>
        </w:rPr>
      </w:pPr>
      <w:r w:rsidRPr="00094F8D">
        <w:rPr>
          <w:rFonts w:ascii="Arial" w:hAnsi="Arial" w:cs="Arial"/>
          <w:color w:val="000000" w:themeColor="text1"/>
        </w:rPr>
        <w:t xml:space="preserve">c) </w:t>
      </w:r>
      <w:r w:rsidRPr="00724787">
        <w:rPr>
          <w:rFonts w:ascii="Arial" w:hAnsi="Arial" w:cs="Arial"/>
          <w:color w:val="FF0000"/>
        </w:rPr>
        <w:t>As relações</w:t>
      </w:r>
      <w:r w:rsidR="0042317A" w:rsidRPr="00724787">
        <w:rPr>
          <w:rFonts w:ascii="Arial" w:hAnsi="Arial" w:cs="Arial"/>
          <w:color w:val="FF0000"/>
        </w:rPr>
        <w:t xml:space="preserve"> dos participantes nas diversas modalidades,</w:t>
      </w:r>
      <w:r w:rsidRPr="00724787">
        <w:rPr>
          <w:rFonts w:ascii="Arial" w:hAnsi="Arial" w:cs="Arial"/>
          <w:color w:val="FF0000"/>
        </w:rPr>
        <w:t xml:space="preserve"> só poderão ser alteradas</w:t>
      </w:r>
      <w:r w:rsidR="0042317A" w:rsidRPr="00724787">
        <w:rPr>
          <w:rFonts w:ascii="Arial" w:hAnsi="Arial" w:cs="Arial"/>
          <w:color w:val="FF0000"/>
        </w:rPr>
        <w:t xml:space="preserve">, até no Maximo </w:t>
      </w:r>
      <w:r w:rsidR="009F1C51">
        <w:rPr>
          <w:rFonts w:ascii="Arial" w:hAnsi="Arial" w:cs="Arial"/>
          <w:color w:val="FF0000"/>
        </w:rPr>
        <w:t xml:space="preserve">no congresso técnico </w:t>
      </w:r>
      <w:r w:rsidRPr="00724787">
        <w:rPr>
          <w:rFonts w:ascii="Arial" w:hAnsi="Arial" w:cs="Arial"/>
          <w:color w:val="FF0000"/>
        </w:rPr>
        <w:t xml:space="preserve">antes do </w:t>
      </w:r>
      <w:commentRangeStart w:id="0"/>
      <w:r w:rsidRPr="00724787">
        <w:rPr>
          <w:rFonts w:ascii="Arial" w:hAnsi="Arial" w:cs="Arial"/>
          <w:color w:val="FF0000"/>
        </w:rPr>
        <w:t>inicio</w:t>
      </w:r>
      <w:commentRangeEnd w:id="0"/>
      <w:r w:rsidR="009F1C51">
        <w:rPr>
          <w:rStyle w:val="Refdecomentrio"/>
        </w:rPr>
        <w:commentReference w:id="0"/>
      </w:r>
      <w:r w:rsidRPr="00724787">
        <w:rPr>
          <w:rFonts w:ascii="Arial" w:hAnsi="Arial" w:cs="Arial"/>
          <w:color w:val="FF0000"/>
        </w:rPr>
        <w:t xml:space="preserve"> da competição</w:t>
      </w:r>
      <w:r w:rsidRPr="00094F8D">
        <w:rPr>
          <w:rFonts w:ascii="Arial" w:hAnsi="Arial" w:cs="Arial"/>
          <w:color w:val="000000" w:themeColor="text1"/>
        </w:rPr>
        <w:t>.</w:t>
      </w:r>
    </w:p>
    <w:p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</w:p>
    <w:p w:rsidR="008B0E53" w:rsidRPr="00677EA8" w:rsidRDefault="008B0E53" w:rsidP="008B0E53">
      <w:pPr>
        <w:ind w:firstLine="540"/>
        <w:jc w:val="both"/>
        <w:rPr>
          <w:rFonts w:ascii="Arial" w:hAnsi="Arial" w:cs="Arial"/>
          <w:b/>
          <w:i/>
          <w:color w:val="000000" w:themeColor="text1"/>
          <w:u w:val="single"/>
        </w:rPr>
      </w:pPr>
      <w:r w:rsidRPr="00677EA8">
        <w:rPr>
          <w:rFonts w:ascii="Arial" w:hAnsi="Arial" w:cs="Arial"/>
          <w:b/>
          <w:i/>
          <w:color w:val="000000" w:themeColor="text1"/>
          <w:u w:val="single"/>
        </w:rPr>
        <w:t>FUTE</w:t>
      </w:r>
      <w:r w:rsidR="00CE1960" w:rsidRPr="00677EA8">
        <w:rPr>
          <w:rFonts w:ascii="Arial" w:hAnsi="Arial" w:cs="Arial"/>
          <w:b/>
          <w:i/>
          <w:color w:val="000000" w:themeColor="text1"/>
          <w:u w:val="single"/>
        </w:rPr>
        <w:t xml:space="preserve">BOL SETE DE AREIA FORÇA LIVRE, </w:t>
      </w:r>
      <w:r w:rsidRPr="00677EA8">
        <w:rPr>
          <w:rFonts w:ascii="Arial" w:hAnsi="Arial" w:cs="Arial"/>
          <w:b/>
          <w:i/>
          <w:color w:val="000000" w:themeColor="text1"/>
          <w:u w:val="single"/>
        </w:rPr>
        <w:t>MASTER</w:t>
      </w:r>
      <w:r w:rsidR="00CE1960" w:rsidRPr="00677EA8">
        <w:rPr>
          <w:rFonts w:ascii="Arial" w:hAnsi="Arial" w:cs="Arial"/>
          <w:b/>
          <w:i/>
          <w:color w:val="000000" w:themeColor="text1"/>
          <w:u w:val="single"/>
        </w:rPr>
        <w:t xml:space="preserve"> e VETERANOS</w:t>
      </w:r>
    </w:p>
    <w:p w:rsidR="00677EA8" w:rsidRPr="00094F8D" w:rsidRDefault="00677EA8" w:rsidP="008B0E53">
      <w:pPr>
        <w:ind w:firstLine="540"/>
        <w:jc w:val="both"/>
        <w:rPr>
          <w:rFonts w:ascii="Arial" w:hAnsi="Arial" w:cs="Arial"/>
          <w:color w:val="000000" w:themeColor="text1"/>
        </w:rPr>
      </w:pPr>
    </w:p>
    <w:p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  <w:r w:rsidRPr="00094F8D">
        <w:rPr>
          <w:rFonts w:ascii="Arial" w:hAnsi="Arial" w:cs="Arial"/>
          <w:color w:val="000000" w:themeColor="text1"/>
        </w:rPr>
        <w:t xml:space="preserve">Art. 1º – O presente regulamento, visa regulamentar o Torneio Estadual de Futebol Sete de Areia, que será disputado no Município de Cidreira – RS, nos dias </w:t>
      </w:r>
      <w:r w:rsidR="00C01E85">
        <w:rPr>
          <w:rFonts w:ascii="Arial" w:hAnsi="Arial" w:cs="Arial"/>
          <w:color w:val="000000" w:themeColor="text1"/>
        </w:rPr>
        <w:t>22</w:t>
      </w:r>
      <w:r w:rsidRPr="00094F8D">
        <w:rPr>
          <w:rFonts w:ascii="Arial" w:hAnsi="Arial" w:cs="Arial"/>
          <w:color w:val="000000" w:themeColor="text1"/>
        </w:rPr>
        <w:t xml:space="preserve">, </w:t>
      </w:r>
      <w:r w:rsidR="00C01E85">
        <w:rPr>
          <w:rFonts w:ascii="Arial" w:hAnsi="Arial" w:cs="Arial"/>
          <w:color w:val="000000" w:themeColor="text1"/>
        </w:rPr>
        <w:t>23</w:t>
      </w:r>
      <w:r w:rsidRPr="00094F8D">
        <w:rPr>
          <w:rFonts w:ascii="Arial" w:hAnsi="Arial" w:cs="Arial"/>
          <w:color w:val="000000" w:themeColor="text1"/>
        </w:rPr>
        <w:t xml:space="preserve">, </w:t>
      </w:r>
      <w:r w:rsidR="00C01E85">
        <w:rPr>
          <w:rFonts w:ascii="Arial" w:hAnsi="Arial" w:cs="Arial"/>
          <w:color w:val="000000" w:themeColor="text1"/>
        </w:rPr>
        <w:t>24</w:t>
      </w:r>
      <w:r w:rsidRPr="00094F8D">
        <w:rPr>
          <w:rFonts w:ascii="Arial" w:hAnsi="Arial" w:cs="Arial"/>
          <w:color w:val="000000" w:themeColor="text1"/>
        </w:rPr>
        <w:t xml:space="preserve"> e </w:t>
      </w:r>
      <w:r w:rsidR="00C01E85">
        <w:rPr>
          <w:rFonts w:ascii="Arial" w:hAnsi="Arial" w:cs="Arial"/>
          <w:color w:val="000000" w:themeColor="text1"/>
        </w:rPr>
        <w:t>25</w:t>
      </w:r>
      <w:r w:rsidRPr="00094F8D">
        <w:rPr>
          <w:rFonts w:ascii="Arial" w:hAnsi="Arial" w:cs="Arial"/>
          <w:color w:val="000000" w:themeColor="text1"/>
        </w:rPr>
        <w:t xml:space="preserve"> de FEVEREIRO de 201</w:t>
      </w:r>
      <w:r w:rsidR="00C01E85">
        <w:rPr>
          <w:rFonts w:ascii="Arial" w:hAnsi="Arial" w:cs="Arial"/>
          <w:color w:val="000000" w:themeColor="text1"/>
        </w:rPr>
        <w:t>8</w:t>
      </w:r>
      <w:r w:rsidR="0042317A" w:rsidRPr="00094F8D">
        <w:rPr>
          <w:rFonts w:ascii="Arial" w:hAnsi="Arial" w:cs="Arial"/>
          <w:color w:val="000000" w:themeColor="text1"/>
        </w:rPr>
        <w:t>no complexo esportivo da CFF da ABAMF/BM/RS, em Cidreira/RS</w:t>
      </w:r>
    </w:p>
    <w:p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  <w:r w:rsidRPr="00094F8D">
        <w:rPr>
          <w:rFonts w:ascii="Arial" w:hAnsi="Arial" w:cs="Arial"/>
          <w:color w:val="000000" w:themeColor="text1"/>
        </w:rPr>
        <w:lastRenderedPageBreak/>
        <w:t>Art. 2º – As regras a serem adotadas serão as regras de futebol sete, com as seguintes alterações:</w:t>
      </w:r>
    </w:p>
    <w:p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  <w:r w:rsidRPr="00094F8D">
        <w:rPr>
          <w:rFonts w:ascii="Arial" w:hAnsi="Arial" w:cs="Arial"/>
          <w:color w:val="000000" w:themeColor="text1"/>
        </w:rPr>
        <w:t>a) O tempo de jogo será de dois (2) tempos de quinze (15) minutos, sem intervalo para troca de lados;</w:t>
      </w:r>
    </w:p>
    <w:p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  <w:r w:rsidRPr="00094F8D">
        <w:rPr>
          <w:rFonts w:ascii="Arial" w:hAnsi="Arial" w:cs="Arial"/>
          <w:color w:val="000000" w:themeColor="text1"/>
        </w:rPr>
        <w:t>b) O número de atletas será de sete (7) atletas em cada equipe, sendo que necessariamente um será o goleiro, o jogo só poderá iniciar com no mínimo cinco (5) atletas e o máximo de quinze (15) inscritos;</w:t>
      </w:r>
    </w:p>
    <w:p w:rsidR="008B0E53" w:rsidRPr="009F1C51" w:rsidRDefault="008B0E53" w:rsidP="008B0E53">
      <w:pPr>
        <w:ind w:firstLine="540"/>
        <w:jc w:val="both"/>
        <w:rPr>
          <w:rFonts w:ascii="Arial" w:hAnsi="Arial" w:cs="Arial"/>
        </w:rPr>
      </w:pPr>
      <w:r w:rsidRPr="00094F8D">
        <w:rPr>
          <w:rFonts w:ascii="Arial" w:hAnsi="Arial" w:cs="Arial"/>
          <w:color w:val="000000" w:themeColor="text1"/>
        </w:rPr>
        <w:t>c) Na ca</w:t>
      </w:r>
      <w:r w:rsidR="007677B3" w:rsidRPr="00094F8D">
        <w:rPr>
          <w:rFonts w:ascii="Arial" w:hAnsi="Arial" w:cs="Arial"/>
          <w:color w:val="000000" w:themeColor="text1"/>
        </w:rPr>
        <w:t>tegoria MASTER</w:t>
      </w:r>
      <w:r w:rsidR="006B42D7">
        <w:rPr>
          <w:rFonts w:ascii="Arial" w:hAnsi="Arial" w:cs="Arial"/>
          <w:color w:val="000000" w:themeColor="text1"/>
        </w:rPr>
        <w:t xml:space="preserve"> </w:t>
      </w:r>
      <w:proofErr w:type="gramStart"/>
      <w:r w:rsidR="006B42D7">
        <w:rPr>
          <w:rFonts w:ascii="Arial" w:hAnsi="Arial" w:cs="Arial"/>
          <w:color w:val="000000" w:themeColor="text1"/>
        </w:rPr>
        <w:t xml:space="preserve">40 </w:t>
      </w:r>
      <w:r w:rsidR="007677B3" w:rsidRPr="00094F8D">
        <w:rPr>
          <w:rFonts w:ascii="Arial" w:hAnsi="Arial" w:cs="Arial"/>
          <w:color w:val="000000" w:themeColor="text1"/>
        </w:rPr>
        <w:t>,</w:t>
      </w:r>
      <w:proofErr w:type="gramEnd"/>
      <w:r w:rsidR="007677B3" w:rsidRPr="00094F8D">
        <w:rPr>
          <w:rFonts w:ascii="Arial" w:hAnsi="Arial" w:cs="Arial"/>
          <w:color w:val="000000" w:themeColor="text1"/>
        </w:rPr>
        <w:t xml:space="preserve"> nascidos até  197</w:t>
      </w:r>
      <w:r w:rsidR="00C01E85">
        <w:rPr>
          <w:rFonts w:ascii="Arial" w:hAnsi="Arial" w:cs="Arial"/>
          <w:color w:val="000000" w:themeColor="text1"/>
        </w:rPr>
        <w:t>8</w:t>
      </w:r>
      <w:r w:rsidR="00CE1960" w:rsidRPr="00094F8D">
        <w:rPr>
          <w:rFonts w:ascii="Arial" w:hAnsi="Arial" w:cs="Arial"/>
          <w:color w:val="000000" w:themeColor="text1"/>
        </w:rPr>
        <w:t xml:space="preserve"> e na categoria VETERANOS  até </w:t>
      </w:r>
      <w:r w:rsidR="00677EA8">
        <w:rPr>
          <w:rFonts w:ascii="Arial" w:hAnsi="Arial" w:cs="Arial"/>
          <w:color w:val="000000" w:themeColor="text1"/>
        </w:rPr>
        <w:t xml:space="preserve">com no mínimo 50 anos completos até a data prevista para o término das </w:t>
      </w:r>
      <w:r w:rsidR="00677EA8" w:rsidRPr="009F1C51">
        <w:rPr>
          <w:rFonts w:ascii="Arial" w:hAnsi="Arial" w:cs="Arial"/>
        </w:rPr>
        <w:t>inscrições</w:t>
      </w:r>
      <w:r w:rsidR="008D5564" w:rsidRPr="009F1C51">
        <w:rPr>
          <w:rFonts w:ascii="Arial" w:hAnsi="Arial" w:cs="Arial"/>
        </w:rPr>
        <w:t xml:space="preserve"> (a competição VETERANOS, só acontecera em caráter experimental s</w:t>
      </w:r>
      <w:r w:rsidR="009F1C51" w:rsidRPr="009F1C51">
        <w:rPr>
          <w:rFonts w:ascii="Arial" w:hAnsi="Arial" w:cs="Arial"/>
        </w:rPr>
        <w:t>e tiver inscritos no mínimo quatro</w:t>
      </w:r>
      <w:r w:rsidR="008D5564" w:rsidRPr="009F1C51">
        <w:rPr>
          <w:rFonts w:ascii="Arial" w:hAnsi="Arial" w:cs="Arial"/>
        </w:rPr>
        <w:t xml:space="preserve"> (</w:t>
      </w:r>
      <w:r w:rsidR="009F1C51" w:rsidRPr="009F1C51">
        <w:rPr>
          <w:rFonts w:ascii="Arial" w:hAnsi="Arial" w:cs="Arial"/>
        </w:rPr>
        <w:t>4</w:t>
      </w:r>
      <w:r w:rsidR="008D5564" w:rsidRPr="009F1C51">
        <w:rPr>
          <w:rFonts w:ascii="Arial" w:hAnsi="Arial" w:cs="Arial"/>
        </w:rPr>
        <w:t>) equipes);</w:t>
      </w:r>
    </w:p>
    <w:p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  <w:r w:rsidRPr="00094F8D">
        <w:rPr>
          <w:rFonts w:ascii="Arial" w:hAnsi="Arial" w:cs="Arial"/>
          <w:color w:val="000000" w:themeColor="text1"/>
        </w:rPr>
        <w:t xml:space="preserve">d) A lateral e o escanteio serão cobrados em um tiro livre indireto (dois toques) com os pés, sendo que a bola deverá estar imóvel, fora da linha e o atleta que for bater o lateral ou o escanteio não terá que estar com o pé parado, podendo </w:t>
      </w:r>
      <w:proofErr w:type="gramStart"/>
      <w:r w:rsidRPr="00094F8D">
        <w:rPr>
          <w:rFonts w:ascii="Arial" w:hAnsi="Arial" w:cs="Arial"/>
          <w:color w:val="000000" w:themeColor="text1"/>
        </w:rPr>
        <w:t>desta forma tomar</w:t>
      </w:r>
      <w:proofErr w:type="gramEnd"/>
      <w:r w:rsidRPr="00094F8D">
        <w:rPr>
          <w:rFonts w:ascii="Arial" w:hAnsi="Arial" w:cs="Arial"/>
          <w:color w:val="000000" w:themeColor="text1"/>
        </w:rPr>
        <w:t xml:space="preserve"> distância para executar o tiro livre indireto;</w:t>
      </w:r>
    </w:p>
    <w:p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  <w:r w:rsidRPr="00094F8D">
        <w:rPr>
          <w:rFonts w:ascii="Arial" w:hAnsi="Arial" w:cs="Arial"/>
          <w:color w:val="000000" w:themeColor="text1"/>
        </w:rPr>
        <w:t>e) As faltas serão em um tiro livre direto, podendo tomar distância para o chute;</w:t>
      </w:r>
    </w:p>
    <w:p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  <w:r w:rsidRPr="00094F8D">
        <w:rPr>
          <w:rFonts w:ascii="Arial" w:hAnsi="Arial" w:cs="Arial"/>
          <w:color w:val="000000" w:themeColor="text1"/>
        </w:rPr>
        <w:t xml:space="preserve">f) Todo o atleta deverá estar com a mesma numeração durante o torneio, para poder ser controlado em uma melhor maneira os goleadores e </w:t>
      </w:r>
      <w:proofErr w:type="gramStart"/>
      <w:r w:rsidRPr="00094F8D">
        <w:rPr>
          <w:rFonts w:ascii="Arial" w:hAnsi="Arial" w:cs="Arial"/>
          <w:color w:val="000000" w:themeColor="text1"/>
        </w:rPr>
        <w:t>o goleiro menos vazados</w:t>
      </w:r>
      <w:proofErr w:type="gramEnd"/>
      <w:r w:rsidRPr="00094F8D">
        <w:rPr>
          <w:rFonts w:ascii="Arial" w:hAnsi="Arial" w:cs="Arial"/>
          <w:color w:val="000000" w:themeColor="text1"/>
        </w:rPr>
        <w:t>;</w:t>
      </w:r>
    </w:p>
    <w:p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  <w:r w:rsidRPr="00094F8D">
        <w:rPr>
          <w:rFonts w:ascii="Arial" w:hAnsi="Arial" w:cs="Arial"/>
          <w:color w:val="000000" w:themeColor="text1"/>
        </w:rPr>
        <w:t xml:space="preserve">g) O goleador será o atleta que fizer </w:t>
      </w:r>
      <w:proofErr w:type="gramStart"/>
      <w:r w:rsidRPr="00094F8D">
        <w:rPr>
          <w:rFonts w:ascii="Arial" w:hAnsi="Arial" w:cs="Arial"/>
          <w:color w:val="000000" w:themeColor="text1"/>
        </w:rPr>
        <w:t>o maior números</w:t>
      </w:r>
      <w:proofErr w:type="gramEnd"/>
      <w:r w:rsidRPr="00094F8D">
        <w:rPr>
          <w:rFonts w:ascii="Arial" w:hAnsi="Arial" w:cs="Arial"/>
          <w:color w:val="000000" w:themeColor="text1"/>
        </w:rPr>
        <w:t xml:space="preserve"> de gols durante toda a competição;</w:t>
      </w:r>
    </w:p>
    <w:p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  <w:r w:rsidRPr="00094F8D">
        <w:rPr>
          <w:rFonts w:ascii="Arial" w:hAnsi="Arial" w:cs="Arial"/>
          <w:color w:val="000000" w:themeColor="text1"/>
        </w:rPr>
        <w:t>h) O goleiro menos vazado será decidido entre os goleiros das quatro equipes que disputarão as semifinais e finais, valendo os gols entre estes quatros goleiros de toda a competição;</w:t>
      </w:r>
    </w:p>
    <w:p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  <w:r w:rsidRPr="00094F8D">
        <w:rPr>
          <w:rFonts w:ascii="Arial" w:hAnsi="Arial" w:cs="Arial"/>
          <w:color w:val="000000" w:themeColor="text1"/>
        </w:rPr>
        <w:t>Art. 3º – Da disciplina:</w:t>
      </w:r>
    </w:p>
    <w:p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  <w:r w:rsidRPr="00094F8D">
        <w:rPr>
          <w:rFonts w:ascii="Arial" w:hAnsi="Arial" w:cs="Arial"/>
          <w:color w:val="000000" w:themeColor="text1"/>
        </w:rPr>
        <w:t xml:space="preserve">a) O atleta que for punido com cartão vermelho terá que cumprir uma partida automática no próximo jogo e se o caso for grave de disciplina, tipo agressão verbal ou física, a arbitragem, atletas adversários ou </w:t>
      </w:r>
      <w:proofErr w:type="gramStart"/>
      <w:r w:rsidRPr="00094F8D">
        <w:rPr>
          <w:rFonts w:ascii="Arial" w:hAnsi="Arial" w:cs="Arial"/>
          <w:color w:val="000000" w:themeColor="text1"/>
        </w:rPr>
        <w:t>outros, estes</w:t>
      </w:r>
      <w:proofErr w:type="gramEnd"/>
      <w:r w:rsidRPr="00094F8D">
        <w:rPr>
          <w:rFonts w:ascii="Arial" w:hAnsi="Arial" w:cs="Arial"/>
          <w:color w:val="000000" w:themeColor="text1"/>
        </w:rPr>
        <w:t xml:space="preserve"> casos terão o julgamento da Comissão;</w:t>
      </w:r>
    </w:p>
    <w:p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  <w:r w:rsidRPr="00094F8D">
        <w:rPr>
          <w:rFonts w:ascii="Arial" w:hAnsi="Arial" w:cs="Arial"/>
          <w:color w:val="000000" w:themeColor="text1"/>
        </w:rPr>
        <w:t>b) Os cartões amarelos serão apagados para as equipes que passarem da primeira para a segunda fase, já o atleta que receber o cartão vermelho deverá cumprir a automática na próxima partida da próxima fase.</w:t>
      </w:r>
    </w:p>
    <w:p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  <w:r w:rsidRPr="00094F8D">
        <w:rPr>
          <w:rFonts w:ascii="Arial" w:hAnsi="Arial" w:cs="Arial"/>
          <w:color w:val="000000" w:themeColor="text1"/>
        </w:rPr>
        <w:t>c) Não serão toleradas atitudes de indisciplina por parte dos atletas, dirigentes ou torcidas, contra atletas, adversários, arbitragens, dirigentes ou torcidas adversárias, sendo que os casos mais graves de indisciplina, a comissão organizadora avaliará podendo punir o atleta, unidade ou regional.</w:t>
      </w:r>
    </w:p>
    <w:p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  <w:r w:rsidRPr="00094F8D">
        <w:rPr>
          <w:rFonts w:ascii="Arial" w:hAnsi="Arial" w:cs="Arial"/>
          <w:color w:val="000000" w:themeColor="text1"/>
        </w:rPr>
        <w:t>Art. 4º – Da forma de disputa:</w:t>
      </w:r>
    </w:p>
    <w:p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  <w:r w:rsidRPr="00094F8D">
        <w:rPr>
          <w:rFonts w:ascii="Arial" w:hAnsi="Arial" w:cs="Arial"/>
          <w:color w:val="000000" w:themeColor="text1"/>
        </w:rPr>
        <w:t>a) Primeira Fase – as equipes serão divididas em números de três (3) em cada chave. Sendo que todos jogam contra todos em turno único, classificando-se os dois primeiros de cada chave;</w:t>
      </w:r>
    </w:p>
    <w:p w:rsidR="00677EA8" w:rsidRDefault="00677EA8" w:rsidP="008B0E53">
      <w:pPr>
        <w:ind w:firstLine="540"/>
        <w:jc w:val="both"/>
        <w:rPr>
          <w:rFonts w:ascii="Arial" w:hAnsi="Arial" w:cs="Arial"/>
          <w:color w:val="000000" w:themeColor="text1"/>
        </w:rPr>
      </w:pPr>
    </w:p>
    <w:p w:rsidR="00677EA8" w:rsidRDefault="00677EA8" w:rsidP="008B0E53">
      <w:pPr>
        <w:ind w:firstLine="540"/>
        <w:jc w:val="both"/>
        <w:rPr>
          <w:rFonts w:ascii="Arial" w:hAnsi="Arial" w:cs="Arial"/>
          <w:color w:val="000000" w:themeColor="text1"/>
        </w:rPr>
      </w:pPr>
    </w:p>
    <w:p w:rsidR="00677EA8" w:rsidRDefault="00677EA8" w:rsidP="008B0E53">
      <w:pPr>
        <w:ind w:firstLine="540"/>
        <w:jc w:val="both"/>
        <w:rPr>
          <w:rFonts w:ascii="Arial" w:hAnsi="Arial" w:cs="Arial"/>
          <w:color w:val="000000" w:themeColor="text1"/>
        </w:rPr>
      </w:pPr>
    </w:p>
    <w:p w:rsidR="00677EA8" w:rsidRDefault="00677EA8" w:rsidP="008B0E53">
      <w:pPr>
        <w:ind w:firstLine="540"/>
        <w:jc w:val="both"/>
        <w:rPr>
          <w:rFonts w:ascii="Arial" w:hAnsi="Arial" w:cs="Arial"/>
          <w:color w:val="000000" w:themeColor="text1"/>
        </w:rPr>
      </w:pPr>
    </w:p>
    <w:p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  <w:r w:rsidRPr="00094F8D">
        <w:rPr>
          <w:rFonts w:ascii="Arial" w:hAnsi="Arial" w:cs="Arial"/>
          <w:color w:val="000000" w:themeColor="text1"/>
        </w:rPr>
        <w:t>Critérios de desempate na Primeira Fase</w:t>
      </w:r>
    </w:p>
    <w:p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  <w:r w:rsidRPr="00094F8D">
        <w:rPr>
          <w:rFonts w:ascii="Arial" w:hAnsi="Arial" w:cs="Arial"/>
          <w:color w:val="000000" w:themeColor="text1"/>
        </w:rPr>
        <w:t>1º – pontos;</w:t>
      </w:r>
    </w:p>
    <w:p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  <w:r w:rsidRPr="00094F8D">
        <w:rPr>
          <w:rFonts w:ascii="Arial" w:hAnsi="Arial" w:cs="Arial"/>
          <w:color w:val="000000" w:themeColor="text1"/>
        </w:rPr>
        <w:t>2º – Saldo de gols;</w:t>
      </w:r>
    </w:p>
    <w:p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  <w:r w:rsidRPr="00094F8D">
        <w:rPr>
          <w:rFonts w:ascii="Arial" w:hAnsi="Arial" w:cs="Arial"/>
          <w:color w:val="000000" w:themeColor="text1"/>
        </w:rPr>
        <w:t>3º – confronto direto;</w:t>
      </w:r>
    </w:p>
    <w:p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  <w:r w:rsidRPr="00094F8D">
        <w:rPr>
          <w:rFonts w:ascii="Arial" w:hAnsi="Arial" w:cs="Arial"/>
          <w:color w:val="000000" w:themeColor="text1"/>
        </w:rPr>
        <w:t>4º – maior número de gols feitos;</w:t>
      </w:r>
    </w:p>
    <w:p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  <w:r w:rsidRPr="00094F8D">
        <w:rPr>
          <w:rFonts w:ascii="Arial" w:hAnsi="Arial" w:cs="Arial"/>
          <w:color w:val="000000" w:themeColor="text1"/>
        </w:rPr>
        <w:t>5º – menor número de gols sofridos;</w:t>
      </w:r>
    </w:p>
    <w:p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  <w:r w:rsidRPr="00094F8D">
        <w:rPr>
          <w:rFonts w:ascii="Arial" w:hAnsi="Arial" w:cs="Arial"/>
          <w:color w:val="000000" w:themeColor="text1"/>
        </w:rPr>
        <w:lastRenderedPageBreak/>
        <w:t>6º – menor número de cartões amarelos recebidos;</w:t>
      </w:r>
    </w:p>
    <w:p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  <w:r w:rsidRPr="00094F8D">
        <w:rPr>
          <w:rFonts w:ascii="Arial" w:hAnsi="Arial" w:cs="Arial"/>
          <w:color w:val="000000" w:themeColor="text1"/>
        </w:rPr>
        <w:t>7º – sorteio.</w:t>
      </w:r>
    </w:p>
    <w:p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  <w:r w:rsidRPr="00094F8D">
        <w:rPr>
          <w:rFonts w:ascii="Arial" w:hAnsi="Arial" w:cs="Arial"/>
          <w:color w:val="000000" w:themeColor="text1"/>
        </w:rPr>
        <w:t>b) Segunda Fase – os primeiros colocados de cada chave enfrentarão os segundos colocados de outras chaves, conforme sorteio, a não ser em caso de números ímpares de chaves, que então jogarão dois primeiros lugares conforme sorteio.</w:t>
      </w:r>
    </w:p>
    <w:p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  <w:r w:rsidRPr="00094F8D">
        <w:rPr>
          <w:rFonts w:ascii="Arial" w:hAnsi="Arial" w:cs="Arial"/>
          <w:color w:val="000000" w:themeColor="text1"/>
        </w:rPr>
        <w:t xml:space="preserve">Persistindo o empate, serão cobradas penalidades em número de três (3) por equipe, intercalados e se persistir o empate retomará as cobranças com os outros atletas de uma em uma batida até alguém vencer, </w:t>
      </w:r>
      <w:proofErr w:type="gramStart"/>
      <w:r w:rsidRPr="00094F8D">
        <w:rPr>
          <w:rFonts w:ascii="Arial" w:hAnsi="Arial" w:cs="Arial"/>
          <w:color w:val="000000" w:themeColor="text1"/>
        </w:rPr>
        <w:t>deverão bater</w:t>
      </w:r>
      <w:proofErr w:type="gramEnd"/>
      <w:r w:rsidRPr="00094F8D">
        <w:rPr>
          <w:rFonts w:ascii="Arial" w:hAnsi="Arial" w:cs="Arial"/>
          <w:color w:val="000000" w:themeColor="text1"/>
        </w:rPr>
        <w:t xml:space="preserve"> as penalidades somente os atletas que terminarem o jogo e para recomeçar as batidas, todos os atletas que terminaram a partida inclusive, o goleiro terá que ter batido a penalidade;</w:t>
      </w:r>
    </w:p>
    <w:p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  <w:r w:rsidRPr="00094F8D">
        <w:rPr>
          <w:rFonts w:ascii="Arial" w:hAnsi="Arial" w:cs="Arial"/>
          <w:color w:val="000000" w:themeColor="text1"/>
        </w:rPr>
        <w:t>c) Terceira Fase em diante até a Final – serão obedecidos os critérios da ordem de chaves seqüencial da Segunda Fase.</w:t>
      </w:r>
    </w:p>
    <w:p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  <w:r w:rsidRPr="00094F8D">
        <w:rPr>
          <w:rFonts w:ascii="Arial" w:hAnsi="Arial" w:cs="Arial"/>
          <w:color w:val="000000" w:themeColor="text1"/>
        </w:rPr>
        <w:t>Art. 5º – Do atleta sócio civil:</w:t>
      </w:r>
    </w:p>
    <w:p w:rsidR="008D5564" w:rsidRPr="00B91629" w:rsidRDefault="009F1C51" w:rsidP="00B91629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B91629">
        <w:rPr>
          <w:rFonts w:ascii="Arial" w:hAnsi="Arial" w:cs="Arial"/>
        </w:rPr>
        <w:t xml:space="preserve">Cada equipe poderá inscrever somente três (3) atletas civis, podendo os mesmos </w:t>
      </w:r>
      <w:proofErr w:type="gramStart"/>
      <w:r w:rsidRPr="00B91629">
        <w:rPr>
          <w:rFonts w:ascii="Arial" w:hAnsi="Arial" w:cs="Arial"/>
        </w:rPr>
        <w:t>participarem</w:t>
      </w:r>
      <w:proofErr w:type="gramEnd"/>
      <w:r w:rsidRPr="00B91629">
        <w:rPr>
          <w:rFonts w:ascii="Arial" w:hAnsi="Arial" w:cs="Arial"/>
        </w:rPr>
        <w:t xml:space="preserve"> normalmente da competição, e terão que mandar relação prévia para ser averiguado junto a Federação Gaúcha de Futebol, se o atleta não está inscrito como profissional;</w:t>
      </w:r>
    </w:p>
    <w:p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</w:p>
    <w:p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</w:p>
    <w:p w:rsidR="008B0E53" w:rsidRPr="00677EA8" w:rsidRDefault="008B0E53" w:rsidP="008B0E53">
      <w:pPr>
        <w:ind w:firstLine="540"/>
        <w:jc w:val="both"/>
        <w:rPr>
          <w:rFonts w:ascii="Arial" w:hAnsi="Arial" w:cs="Arial"/>
          <w:b/>
          <w:i/>
          <w:color w:val="000000" w:themeColor="text1"/>
          <w:u w:val="single"/>
        </w:rPr>
      </w:pPr>
      <w:r w:rsidRPr="00677EA8">
        <w:rPr>
          <w:rFonts w:ascii="Arial" w:hAnsi="Arial" w:cs="Arial"/>
          <w:b/>
          <w:i/>
          <w:color w:val="000000" w:themeColor="text1"/>
          <w:u w:val="single"/>
        </w:rPr>
        <w:t>REGULAMENTO VOLEIBOL DE PRAIA</w:t>
      </w:r>
    </w:p>
    <w:p w:rsidR="00677EA8" w:rsidRPr="00094F8D" w:rsidRDefault="00677EA8" w:rsidP="008B0E53">
      <w:pPr>
        <w:ind w:firstLine="540"/>
        <w:jc w:val="both"/>
        <w:rPr>
          <w:rFonts w:ascii="Arial" w:hAnsi="Arial" w:cs="Arial"/>
          <w:color w:val="000000" w:themeColor="text1"/>
        </w:rPr>
      </w:pPr>
    </w:p>
    <w:p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  <w:r w:rsidRPr="00094F8D">
        <w:rPr>
          <w:rFonts w:ascii="Arial" w:hAnsi="Arial" w:cs="Arial"/>
          <w:color w:val="000000" w:themeColor="text1"/>
        </w:rPr>
        <w:t>O Voleibol de Praia é um esporte praticado por duas equipes e dois jogadores cada, disputado em uma quadra de areia dividida em dois campos por uma rede. A bola pode ser golpeada com qualquer parte do corpo.</w:t>
      </w:r>
    </w:p>
    <w:p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  <w:r w:rsidRPr="00094F8D">
        <w:rPr>
          <w:rFonts w:ascii="Arial" w:hAnsi="Arial" w:cs="Arial"/>
          <w:color w:val="000000" w:themeColor="text1"/>
        </w:rPr>
        <w:t>O jogo tem por objetivo enviar a bola por cima da rede para o solo do campo adversário, evitando que a mesma, toque o solo do próprio campo.</w:t>
      </w:r>
    </w:p>
    <w:p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  <w:r w:rsidRPr="00094F8D">
        <w:rPr>
          <w:rFonts w:ascii="Arial" w:hAnsi="Arial" w:cs="Arial"/>
          <w:color w:val="000000" w:themeColor="text1"/>
        </w:rPr>
        <w:t>A bola é colocada em jogo pelo sacador. Este executa o saque golpeando a bola com uma das mãos ou braço, por sobre a rede em direção ao campo oponente.</w:t>
      </w:r>
    </w:p>
    <w:p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  <w:r w:rsidRPr="00094F8D">
        <w:rPr>
          <w:rFonts w:ascii="Arial" w:hAnsi="Arial" w:cs="Arial"/>
          <w:color w:val="000000" w:themeColor="text1"/>
        </w:rPr>
        <w:t>Uma equipe tem o direito de golpear a boa três vezes para enviá-la de volta ao campo adversário.</w:t>
      </w:r>
    </w:p>
    <w:p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  <w:r w:rsidRPr="00094F8D">
        <w:rPr>
          <w:rFonts w:ascii="Arial" w:hAnsi="Arial" w:cs="Arial"/>
          <w:color w:val="000000" w:themeColor="text1"/>
        </w:rPr>
        <w:t>Não é permitido ao jogador golpear a bola duas vezes consecutivamente (exceto quando bloqueio e no primeiro toque da equipe).</w:t>
      </w:r>
    </w:p>
    <w:p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  <w:r w:rsidRPr="00094F8D">
        <w:rPr>
          <w:rFonts w:ascii="Arial" w:hAnsi="Arial" w:cs="Arial"/>
          <w:color w:val="000000" w:themeColor="text1"/>
        </w:rPr>
        <w:t>Um rally – tempo em que a bola permaneça em jogo – continua até que a bola toque o solo, cada “fora” ou não seja devidamente devolvida ao campo adversário por uma das equipes. No voleibol de praia, nesta competição, toda bola ao chão é considerada ponto. Existem duas formas de disputa de uma partida de voleibol de praia:</w:t>
      </w:r>
    </w:p>
    <w:p w:rsidR="00677EA8" w:rsidRDefault="00677EA8" w:rsidP="008B0E53">
      <w:pPr>
        <w:ind w:firstLine="540"/>
        <w:jc w:val="both"/>
        <w:rPr>
          <w:rFonts w:ascii="Arial" w:hAnsi="Arial" w:cs="Arial"/>
          <w:color w:val="000000" w:themeColor="text1"/>
        </w:rPr>
      </w:pPr>
    </w:p>
    <w:p w:rsidR="00677EA8" w:rsidRDefault="00677EA8" w:rsidP="008B0E53">
      <w:pPr>
        <w:ind w:firstLine="540"/>
        <w:jc w:val="both"/>
        <w:rPr>
          <w:rFonts w:ascii="Arial" w:hAnsi="Arial" w:cs="Arial"/>
          <w:color w:val="000000" w:themeColor="text1"/>
        </w:rPr>
      </w:pPr>
    </w:p>
    <w:p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  <w:r w:rsidRPr="00094F8D">
        <w:rPr>
          <w:rFonts w:ascii="Arial" w:hAnsi="Arial" w:cs="Arial"/>
          <w:color w:val="000000" w:themeColor="text1"/>
        </w:rPr>
        <w:t>Forma de disputa A (CLASSIFICATÓRIA) – disputa de um set.</w:t>
      </w:r>
    </w:p>
    <w:p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  <w:r w:rsidRPr="00094F8D">
        <w:rPr>
          <w:rFonts w:ascii="Arial" w:hAnsi="Arial" w:cs="Arial"/>
          <w:color w:val="000000" w:themeColor="text1"/>
        </w:rPr>
        <w:t>A equipe vence o set e a partida ao marcar 15 pontos com um mínimo de dois pontos de diferença sobre o placar do adversário. Na ocorrência de um empate em 16 pontos a equipe que marcar o 17º ponto vence o set e a partida, com somente um ponto de diferença.</w:t>
      </w:r>
    </w:p>
    <w:p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  <w:r w:rsidRPr="00094F8D">
        <w:rPr>
          <w:rFonts w:ascii="Arial" w:hAnsi="Arial" w:cs="Arial"/>
          <w:color w:val="000000" w:themeColor="text1"/>
        </w:rPr>
        <w:t>Os critérios de eliminação serão decididos um dia antes dos jogos com os representantes das equipes.</w:t>
      </w:r>
    </w:p>
    <w:p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</w:p>
    <w:p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  <w:r w:rsidRPr="00094F8D">
        <w:rPr>
          <w:rFonts w:ascii="Arial" w:hAnsi="Arial" w:cs="Arial"/>
          <w:color w:val="000000" w:themeColor="text1"/>
        </w:rPr>
        <w:lastRenderedPageBreak/>
        <w:t>Forma de Disputa B (SEGUNDA FASE ATÉ A FINAL) – melhor de dois sets vencedores de 12 (doze) pontos.</w:t>
      </w:r>
    </w:p>
    <w:p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  <w:r w:rsidRPr="00094F8D">
        <w:rPr>
          <w:rFonts w:ascii="Arial" w:hAnsi="Arial" w:cs="Arial"/>
          <w:color w:val="000000" w:themeColor="text1"/>
        </w:rPr>
        <w:t>As equipes colocadas em primeiro lugar na primeira fase</w:t>
      </w:r>
      <w:proofErr w:type="gramStart"/>
      <w:r w:rsidRPr="00094F8D">
        <w:rPr>
          <w:rFonts w:ascii="Arial" w:hAnsi="Arial" w:cs="Arial"/>
          <w:color w:val="000000" w:themeColor="text1"/>
        </w:rPr>
        <w:t>, jogarão</w:t>
      </w:r>
      <w:proofErr w:type="gramEnd"/>
      <w:r w:rsidRPr="00094F8D">
        <w:rPr>
          <w:rFonts w:ascii="Arial" w:hAnsi="Arial" w:cs="Arial"/>
          <w:color w:val="000000" w:themeColor="text1"/>
        </w:rPr>
        <w:t xml:space="preserve"> contra as equipes que se classificaram em segundo ligar de outra chave, conforme sorteio.</w:t>
      </w:r>
    </w:p>
    <w:p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  <w:r w:rsidRPr="00094F8D">
        <w:rPr>
          <w:rFonts w:ascii="Arial" w:hAnsi="Arial" w:cs="Arial"/>
          <w:color w:val="000000" w:themeColor="text1"/>
        </w:rPr>
        <w:t>A equipe vence os dois primeiros sets marcando 12 pontos. A equipe que marcar primeiro o 12º ponto vence o set. a equipe que vencer dois sets vence a partida.</w:t>
      </w:r>
    </w:p>
    <w:p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  <w:r w:rsidRPr="00094F8D">
        <w:rPr>
          <w:rFonts w:ascii="Arial" w:hAnsi="Arial" w:cs="Arial"/>
          <w:color w:val="000000" w:themeColor="text1"/>
        </w:rPr>
        <w:t xml:space="preserve">Set Decisivo – no caso de empate de </w:t>
      </w:r>
      <w:r w:rsidRPr="00B91629">
        <w:rPr>
          <w:rFonts w:ascii="Arial" w:hAnsi="Arial" w:cs="Arial"/>
        </w:rPr>
        <w:t>se</w:t>
      </w:r>
      <w:r w:rsidR="00466300" w:rsidRPr="00B91629">
        <w:rPr>
          <w:rFonts w:ascii="Arial" w:hAnsi="Arial" w:cs="Arial"/>
        </w:rPr>
        <w:t>t</w:t>
      </w:r>
      <w:r w:rsidRPr="00B91629">
        <w:rPr>
          <w:rFonts w:ascii="Arial" w:hAnsi="Arial" w:cs="Arial"/>
        </w:rPr>
        <w:t>s</w:t>
      </w:r>
      <w:r w:rsidRPr="00094F8D">
        <w:rPr>
          <w:rFonts w:ascii="Arial" w:hAnsi="Arial" w:cs="Arial"/>
          <w:color w:val="000000" w:themeColor="text1"/>
        </w:rPr>
        <w:t xml:space="preserve"> vencidos, 1-1, para vencer o terceiro e decisivo set a equipe tem que marcar 12 pontos, com uma vantagem mínima de dois pontos sobre os pontos do adversário. No caso de 11-11, o jogo continua ate que uma vantagem mínima de </w:t>
      </w:r>
      <w:proofErr w:type="gramStart"/>
      <w:r w:rsidRPr="00094F8D">
        <w:rPr>
          <w:rFonts w:ascii="Arial" w:hAnsi="Arial" w:cs="Arial"/>
          <w:color w:val="000000" w:themeColor="text1"/>
        </w:rPr>
        <w:t>2</w:t>
      </w:r>
      <w:proofErr w:type="gramEnd"/>
      <w:r w:rsidRPr="00094F8D">
        <w:rPr>
          <w:rFonts w:ascii="Arial" w:hAnsi="Arial" w:cs="Arial"/>
          <w:color w:val="000000" w:themeColor="text1"/>
        </w:rPr>
        <w:t xml:space="preserve"> pontos seja alcançada. Não há ponto limite. O set decisivo, “tie-brake”, é disputado no sistema de contagem contínua, onde um ponto é marcado cada vez que uma equipe vence o “rally”.</w:t>
      </w:r>
    </w:p>
    <w:p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  <w:r w:rsidRPr="00094F8D">
        <w:rPr>
          <w:rFonts w:ascii="Arial" w:hAnsi="Arial" w:cs="Arial"/>
          <w:color w:val="000000" w:themeColor="text1"/>
        </w:rPr>
        <w:t>Altura da Rede – a altura da rede para competição será de 2,24m.</w:t>
      </w:r>
    </w:p>
    <w:p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  <w:r w:rsidRPr="00094F8D">
        <w:rPr>
          <w:rFonts w:ascii="Arial" w:hAnsi="Arial" w:cs="Arial"/>
          <w:color w:val="000000" w:themeColor="text1"/>
        </w:rPr>
        <w:t xml:space="preserve">Participantes – somente poderá ser inscrito um time por unidade ou Regional, podendo ser inscrito até </w:t>
      </w:r>
      <w:proofErr w:type="gramStart"/>
      <w:r w:rsidRPr="00094F8D">
        <w:rPr>
          <w:rFonts w:ascii="Arial" w:hAnsi="Arial" w:cs="Arial"/>
          <w:color w:val="000000" w:themeColor="text1"/>
        </w:rPr>
        <w:t>3</w:t>
      </w:r>
      <w:proofErr w:type="gramEnd"/>
      <w:r w:rsidRPr="00094F8D">
        <w:rPr>
          <w:rFonts w:ascii="Arial" w:hAnsi="Arial" w:cs="Arial"/>
          <w:color w:val="000000" w:themeColor="text1"/>
        </w:rPr>
        <w:t xml:space="preserve"> atletas em cada time, sendo 2 militares e 1 sócio civil.</w:t>
      </w:r>
    </w:p>
    <w:p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  <w:r w:rsidRPr="00094F8D">
        <w:rPr>
          <w:rFonts w:ascii="Arial" w:hAnsi="Arial" w:cs="Arial"/>
          <w:color w:val="000000" w:themeColor="text1"/>
        </w:rPr>
        <w:t>Uniformes dos Jogadores – o uniforme dos jogadores consiste em calção ou calção de banho, uma camisa de malha ou camiseta, é opcional (ambas com a mesma cor e com numeração). Os jogadores podem usar bonés.</w:t>
      </w:r>
    </w:p>
    <w:p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</w:p>
    <w:p w:rsidR="008B0E53" w:rsidRPr="00677EA8" w:rsidRDefault="008B0E53" w:rsidP="008B0E53">
      <w:pPr>
        <w:ind w:firstLine="540"/>
        <w:jc w:val="both"/>
        <w:rPr>
          <w:rFonts w:ascii="Arial" w:hAnsi="Arial" w:cs="Arial"/>
          <w:b/>
          <w:i/>
          <w:color w:val="000000" w:themeColor="text1"/>
          <w:u w:val="single"/>
        </w:rPr>
      </w:pPr>
      <w:r w:rsidRPr="00677EA8">
        <w:rPr>
          <w:rFonts w:ascii="Arial" w:hAnsi="Arial" w:cs="Arial"/>
          <w:b/>
          <w:i/>
          <w:color w:val="000000" w:themeColor="text1"/>
          <w:u w:val="single"/>
        </w:rPr>
        <w:t>REGULAMENTO DO CONCURSO DA RAINHA</w:t>
      </w:r>
    </w:p>
    <w:p w:rsidR="00677EA8" w:rsidRPr="00094F8D" w:rsidRDefault="00677EA8" w:rsidP="008B0E53">
      <w:pPr>
        <w:ind w:firstLine="540"/>
        <w:jc w:val="both"/>
        <w:rPr>
          <w:rFonts w:ascii="Arial" w:hAnsi="Arial" w:cs="Arial"/>
          <w:color w:val="000000" w:themeColor="text1"/>
        </w:rPr>
      </w:pPr>
    </w:p>
    <w:p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  <w:r w:rsidRPr="00094F8D">
        <w:rPr>
          <w:rFonts w:ascii="Arial" w:hAnsi="Arial" w:cs="Arial"/>
          <w:color w:val="000000" w:themeColor="text1"/>
        </w:rPr>
        <w:t>Art. 1º – A RAINHA DA COPA ABAMF, será escolhida por Representantes de Unidades ou Regionais da ABAMF, sendo uma por delegação e obedecerão as seguintes exigências:</w:t>
      </w:r>
    </w:p>
    <w:p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  <w:r w:rsidRPr="00094F8D">
        <w:rPr>
          <w:rFonts w:ascii="Arial" w:hAnsi="Arial" w:cs="Arial"/>
          <w:color w:val="000000" w:themeColor="text1"/>
        </w:rPr>
        <w:t xml:space="preserve">a) Poderá ser inscrita qualquer pessoa do sexo feminino e que tenha no mínimo 13 (treze) anos de idade </w:t>
      </w:r>
      <w:proofErr w:type="gramStart"/>
      <w:r w:rsidRPr="00094F8D">
        <w:rPr>
          <w:rFonts w:ascii="Arial" w:hAnsi="Arial" w:cs="Arial"/>
          <w:color w:val="000000" w:themeColor="text1"/>
        </w:rPr>
        <w:t xml:space="preserve">e </w:t>
      </w:r>
      <w:r w:rsidR="00B91629">
        <w:rPr>
          <w:rFonts w:ascii="Arial" w:hAnsi="Arial" w:cs="Arial"/>
          <w:color w:val="000000" w:themeColor="text1"/>
        </w:rPr>
        <w:t>e</w:t>
      </w:r>
      <w:proofErr w:type="gramEnd"/>
      <w:r w:rsidR="00B91629">
        <w:rPr>
          <w:rFonts w:ascii="Arial" w:hAnsi="Arial" w:cs="Arial"/>
          <w:color w:val="000000" w:themeColor="text1"/>
        </w:rPr>
        <w:t xml:space="preserve"> no máximo 18 anos de idade, obrigatoriamente ser </w:t>
      </w:r>
      <w:r w:rsidRPr="00094F8D">
        <w:rPr>
          <w:rFonts w:ascii="Arial" w:hAnsi="Arial" w:cs="Arial"/>
          <w:color w:val="000000" w:themeColor="text1"/>
        </w:rPr>
        <w:t>sócia da ABAMF/BM/RS;</w:t>
      </w:r>
    </w:p>
    <w:p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  <w:r w:rsidRPr="00094F8D">
        <w:rPr>
          <w:rFonts w:ascii="Arial" w:hAnsi="Arial" w:cs="Arial"/>
          <w:color w:val="000000" w:themeColor="text1"/>
        </w:rPr>
        <w:t>b) As candidatas deverão ser apresentadas na chegada da delegação e deverão estar sempre prontas quando forem chamadas pela comissão julgadora;</w:t>
      </w:r>
    </w:p>
    <w:p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</w:p>
    <w:p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  <w:r w:rsidRPr="00094F8D">
        <w:rPr>
          <w:rFonts w:ascii="Arial" w:hAnsi="Arial" w:cs="Arial"/>
          <w:color w:val="000000" w:themeColor="text1"/>
        </w:rPr>
        <w:t>c) As candidatas deverão estar sempre identificadas como representantes de sua delegação;</w:t>
      </w:r>
    </w:p>
    <w:p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  <w:r w:rsidRPr="00094F8D">
        <w:rPr>
          <w:rFonts w:ascii="Arial" w:hAnsi="Arial" w:cs="Arial"/>
          <w:color w:val="000000" w:themeColor="text1"/>
        </w:rPr>
        <w:t>d) As candidatas terão a obrigatoriedade de participar de todos os eventos sociais;</w:t>
      </w:r>
    </w:p>
    <w:p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  <w:r w:rsidRPr="00094F8D">
        <w:rPr>
          <w:rFonts w:ascii="Arial" w:hAnsi="Arial" w:cs="Arial"/>
          <w:color w:val="000000" w:themeColor="text1"/>
        </w:rPr>
        <w:t>Art. 2º – Dos critérios:</w:t>
      </w:r>
    </w:p>
    <w:p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  <w:r w:rsidRPr="00094F8D">
        <w:rPr>
          <w:rFonts w:ascii="Arial" w:hAnsi="Arial" w:cs="Arial"/>
          <w:color w:val="000000" w:themeColor="text1"/>
        </w:rPr>
        <w:t>a) Os critérios para a escolha da Rainha serão os seguintes: beleza, cultura (conhecimento das atividades da ABAMF), postura, desenvoltura na passarela e simpatia;</w:t>
      </w:r>
    </w:p>
    <w:p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  <w:r w:rsidRPr="00094F8D">
        <w:rPr>
          <w:rFonts w:ascii="Arial" w:hAnsi="Arial" w:cs="Arial"/>
          <w:color w:val="000000" w:themeColor="text1"/>
        </w:rPr>
        <w:t>b) As candidatas obedecerão a uma agenda estabelecida pela comissão, tais como passeios, entrevistas e destaques durante a competição, bem como, serão responsáveis por alguns eventos sociais durante a disputa da copa.</w:t>
      </w:r>
    </w:p>
    <w:p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  <w:r w:rsidRPr="00094F8D">
        <w:rPr>
          <w:rFonts w:ascii="Arial" w:hAnsi="Arial" w:cs="Arial"/>
          <w:color w:val="000000" w:themeColor="text1"/>
        </w:rPr>
        <w:t>Art. 3º – Da classificação: para fins de classificação final para a Copa ABAMF, será decidido da seguinte forma:</w:t>
      </w:r>
    </w:p>
    <w:p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  <w:r w:rsidRPr="00094F8D">
        <w:rPr>
          <w:rFonts w:ascii="Arial" w:hAnsi="Arial" w:cs="Arial"/>
          <w:color w:val="000000" w:themeColor="text1"/>
        </w:rPr>
        <w:t>a) Maior número de pontos somados (primeiro lugar) – Rainha da Copa ABAMF;</w:t>
      </w:r>
    </w:p>
    <w:p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  <w:r w:rsidRPr="00094F8D">
        <w:rPr>
          <w:rFonts w:ascii="Arial" w:hAnsi="Arial" w:cs="Arial"/>
          <w:color w:val="000000" w:themeColor="text1"/>
        </w:rPr>
        <w:t>b) Segundo maior número de pontos somados (segundo lugar) – 1ª Princesa da Copa ABAMF;</w:t>
      </w:r>
    </w:p>
    <w:p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  <w:r w:rsidRPr="00094F8D">
        <w:rPr>
          <w:rFonts w:ascii="Arial" w:hAnsi="Arial" w:cs="Arial"/>
          <w:color w:val="000000" w:themeColor="text1"/>
        </w:rPr>
        <w:t>c) Terceiro maior número de pontos somados (terceiro lugar) – 2ª Princesa da Copa ABAMF;</w:t>
      </w:r>
    </w:p>
    <w:p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  <w:r w:rsidRPr="00094F8D">
        <w:rPr>
          <w:rFonts w:ascii="Arial" w:hAnsi="Arial" w:cs="Arial"/>
          <w:color w:val="000000" w:themeColor="text1"/>
        </w:rPr>
        <w:lastRenderedPageBreak/>
        <w:t>d) Quarto maior número de pontos somados (quarto lugar) – Miss Simpatia da Copa ABAMF.</w:t>
      </w:r>
    </w:p>
    <w:p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</w:p>
    <w:p w:rsidR="008B0E53" w:rsidRPr="00677EA8" w:rsidRDefault="008B0E53" w:rsidP="008B0E53">
      <w:pPr>
        <w:ind w:firstLine="540"/>
        <w:jc w:val="both"/>
        <w:rPr>
          <w:rFonts w:ascii="Arial" w:hAnsi="Arial" w:cs="Arial"/>
          <w:b/>
          <w:i/>
          <w:color w:val="000000" w:themeColor="text1"/>
          <w:u w:val="single"/>
        </w:rPr>
      </w:pPr>
      <w:r w:rsidRPr="00677EA8">
        <w:rPr>
          <w:rFonts w:ascii="Arial" w:hAnsi="Arial" w:cs="Arial"/>
          <w:b/>
          <w:i/>
          <w:color w:val="000000" w:themeColor="text1"/>
          <w:u w:val="single"/>
        </w:rPr>
        <w:t>REGULAMENTO DO CONCURSO DA TORCIDA</w:t>
      </w:r>
    </w:p>
    <w:p w:rsidR="00677EA8" w:rsidRPr="00094F8D" w:rsidRDefault="00677EA8" w:rsidP="008B0E53">
      <w:pPr>
        <w:ind w:firstLine="540"/>
        <w:jc w:val="both"/>
        <w:rPr>
          <w:rFonts w:ascii="Arial" w:hAnsi="Arial" w:cs="Arial"/>
          <w:color w:val="000000" w:themeColor="text1"/>
        </w:rPr>
      </w:pPr>
    </w:p>
    <w:p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  <w:r w:rsidRPr="00094F8D">
        <w:rPr>
          <w:rFonts w:ascii="Arial" w:hAnsi="Arial" w:cs="Arial"/>
          <w:color w:val="000000" w:themeColor="text1"/>
        </w:rPr>
        <w:t>Art. 1º – A torcida da Copa ABAMF será escolhida por Representantes de Unidades e Regionais da ABAMF, sendo as seguintes exigências:</w:t>
      </w:r>
    </w:p>
    <w:p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  <w:r w:rsidRPr="00094F8D">
        <w:rPr>
          <w:rFonts w:ascii="Arial" w:hAnsi="Arial" w:cs="Arial"/>
          <w:color w:val="000000" w:themeColor="text1"/>
        </w:rPr>
        <w:t>a) A torcida deverá participar de todos os eventos, desde a chegada até o final e entrega de premiação;</w:t>
      </w:r>
    </w:p>
    <w:p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  <w:r w:rsidRPr="00094F8D">
        <w:rPr>
          <w:rFonts w:ascii="Arial" w:hAnsi="Arial" w:cs="Arial"/>
          <w:color w:val="000000" w:themeColor="text1"/>
        </w:rPr>
        <w:t>b) A torcida terá liberdade de fazer festa, apoiar sua equipe, desde que não perturbe outras delegações;</w:t>
      </w:r>
    </w:p>
    <w:p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  <w:r w:rsidRPr="00094F8D">
        <w:rPr>
          <w:rFonts w:ascii="Arial" w:hAnsi="Arial" w:cs="Arial"/>
          <w:color w:val="000000" w:themeColor="text1"/>
        </w:rPr>
        <w:t xml:space="preserve">c) Não serão </w:t>
      </w:r>
      <w:proofErr w:type="gramStart"/>
      <w:r w:rsidRPr="00094F8D">
        <w:rPr>
          <w:rFonts w:ascii="Arial" w:hAnsi="Arial" w:cs="Arial"/>
          <w:color w:val="000000" w:themeColor="text1"/>
        </w:rPr>
        <w:t>tolerada, agressões físicas ou morais</w:t>
      </w:r>
      <w:proofErr w:type="gramEnd"/>
      <w:r w:rsidRPr="00094F8D">
        <w:rPr>
          <w:rFonts w:ascii="Arial" w:hAnsi="Arial" w:cs="Arial"/>
          <w:color w:val="000000" w:themeColor="text1"/>
        </w:rPr>
        <w:t xml:space="preserve"> a terceiros, sendo que se existir, a torcida será desclassificada da competição;</w:t>
      </w:r>
    </w:p>
    <w:p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  <w:r w:rsidRPr="00094F8D">
        <w:rPr>
          <w:rFonts w:ascii="Arial" w:hAnsi="Arial" w:cs="Arial"/>
          <w:color w:val="000000" w:themeColor="text1"/>
        </w:rPr>
        <w:t>Art. 2º – Dos Critérios:</w:t>
      </w:r>
    </w:p>
    <w:p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  <w:r w:rsidRPr="00094F8D">
        <w:rPr>
          <w:rFonts w:ascii="Arial" w:hAnsi="Arial" w:cs="Arial"/>
          <w:color w:val="000000" w:themeColor="text1"/>
        </w:rPr>
        <w:t>a) Os critérios para a torcida serão as seguintes: disciplina, apoio a sua delegação, uniformidade, participação e cordialidade com adversários;</w:t>
      </w:r>
    </w:p>
    <w:p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  <w:r w:rsidRPr="00094F8D">
        <w:rPr>
          <w:rFonts w:ascii="Arial" w:hAnsi="Arial" w:cs="Arial"/>
          <w:color w:val="000000" w:themeColor="text1"/>
        </w:rPr>
        <w:t>b) A pontuação dentro de cada critério será de 50, 30, 20 e 15 pontos e será declarada a vencedora, a torcida que somar o maior número de pontos;</w:t>
      </w:r>
    </w:p>
    <w:p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  <w:r w:rsidRPr="00094F8D">
        <w:rPr>
          <w:rFonts w:ascii="Arial" w:hAnsi="Arial" w:cs="Arial"/>
          <w:color w:val="000000" w:themeColor="text1"/>
        </w:rPr>
        <w:t>c) A qualificação da melhor torcida dar-se-á nos momentos dos jogos e do concurso da Rainha e suas respectivas Unidades e Regionais.</w:t>
      </w:r>
    </w:p>
    <w:p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  <w:r w:rsidRPr="00094F8D">
        <w:rPr>
          <w:rFonts w:ascii="Arial" w:hAnsi="Arial" w:cs="Arial"/>
          <w:color w:val="000000" w:themeColor="text1"/>
        </w:rPr>
        <w:t>Art. 3º – Da Classificação:</w:t>
      </w:r>
    </w:p>
    <w:p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  <w:r w:rsidRPr="00094F8D">
        <w:rPr>
          <w:rFonts w:ascii="Arial" w:hAnsi="Arial" w:cs="Arial"/>
          <w:color w:val="000000" w:themeColor="text1"/>
        </w:rPr>
        <w:t>a) Maior número de pontos somados – primeiro lugar;</w:t>
      </w:r>
    </w:p>
    <w:p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  <w:r w:rsidRPr="00094F8D">
        <w:rPr>
          <w:rFonts w:ascii="Arial" w:hAnsi="Arial" w:cs="Arial"/>
          <w:color w:val="000000" w:themeColor="text1"/>
        </w:rPr>
        <w:t>b) Segundo maior número de pontos somados – segundo lugar;</w:t>
      </w:r>
    </w:p>
    <w:p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  <w:r w:rsidRPr="00094F8D">
        <w:rPr>
          <w:rFonts w:ascii="Arial" w:hAnsi="Arial" w:cs="Arial"/>
          <w:color w:val="000000" w:themeColor="text1"/>
        </w:rPr>
        <w:t>c) Terceiro maior número de pontos somados – terceiro lugar;</w:t>
      </w:r>
    </w:p>
    <w:p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  <w:r w:rsidRPr="00094F8D">
        <w:rPr>
          <w:rFonts w:ascii="Arial" w:hAnsi="Arial" w:cs="Arial"/>
          <w:color w:val="000000" w:themeColor="text1"/>
        </w:rPr>
        <w:t>d) Quarto maior número de pontos somados – quarto lugar.</w:t>
      </w:r>
    </w:p>
    <w:p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</w:p>
    <w:p w:rsidR="008B0E53" w:rsidRPr="00677EA8" w:rsidRDefault="008B0E53" w:rsidP="008B0E53">
      <w:pPr>
        <w:ind w:firstLine="540"/>
        <w:jc w:val="both"/>
        <w:rPr>
          <w:rFonts w:ascii="Arial" w:hAnsi="Arial" w:cs="Arial"/>
          <w:b/>
          <w:i/>
          <w:color w:val="000000" w:themeColor="text1"/>
          <w:u w:val="single"/>
        </w:rPr>
      </w:pPr>
      <w:r w:rsidRPr="00677EA8">
        <w:rPr>
          <w:rFonts w:ascii="Arial" w:hAnsi="Arial" w:cs="Arial"/>
          <w:b/>
          <w:i/>
          <w:color w:val="000000" w:themeColor="text1"/>
          <w:u w:val="single"/>
        </w:rPr>
        <w:t xml:space="preserve">REGULAMENTO </w:t>
      </w:r>
      <w:proofErr w:type="gramStart"/>
      <w:r w:rsidRPr="00677EA8">
        <w:rPr>
          <w:rFonts w:ascii="Arial" w:hAnsi="Arial" w:cs="Arial"/>
          <w:b/>
          <w:i/>
          <w:color w:val="000000" w:themeColor="text1"/>
          <w:u w:val="single"/>
        </w:rPr>
        <w:t>DA BOCHA</w:t>
      </w:r>
      <w:proofErr w:type="gramEnd"/>
    </w:p>
    <w:p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</w:p>
    <w:p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  <w:r w:rsidRPr="00094F8D">
        <w:rPr>
          <w:rFonts w:ascii="Arial" w:hAnsi="Arial" w:cs="Arial"/>
          <w:color w:val="000000" w:themeColor="text1"/>
        </w:rPr>
        <w:t xml:space="preserve">1. Somente serão confirmados </w:t>
      </w:r>
      <w:proofErr w:type="gramStart"/>
      <w:r w:rsidRPr="00094F8D">
        <w:rPr>
          <w:rFonts w:ascii="Arial" w:hAnsi="Arial" w:cs="Arial"/>
          <w:color w:val="000000" w:themeColor="text1"/>
        </w:rPr>
        <w:t>participantes, aqueles</w:t>
      </w:r>
      <w:proofErr w:type="gramEnd"/>
      <w:r w:rsidRPr="00094F8D">
        <w:rPr>
          <w:rFonts w:ascii="Arial" w:hAnsi="Arial" w:cs="Arial"/>
          <w:color w:val="000000" w:themeColor="text1"/>
        </w:rPr>
        <w:t xml:space="preserve"> que estiverem relacionados até a data prevista no Regulamento Geral da Copa ABAMF;</w:t>
      </w:r>
    </w:p>
    <w:p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  <w:r w:rsidRPr="00094F8D">
        <w:rPr>
          <w:rFonts w:ascii="Arial" w:hAnsi="Arial" w:cs="Arial"/>
          <w:color w:val="000000" w:themeColor="text1"/>
        </w:rPr>
        <w:t>2. Poderá ser inscrito três (3) atletas (</w:t>
      </w:r>
      <w:proofErr w:type="gramStart"/>
      <w:r w:rsidRPr="00094F8D">
        <w:rPr>
          <w:rFonts w:ascii="Arial" w:hAnsi="Arial" w:cs="Arial"/>
          <w:color w:val="000000" w:themeColor="text1"/>
        </w:rPr>
        <w:t>1</w:t>
      </w:r>
      <w:proofErr w:type="gramEnd"/>
      <w:r w:rsidRPr="00094F8D">
        <w:rPr>
          <w:rFonts w:ascii="Arial" w:hAnsi="Arial" w:cs="Arial"/>
          <w:color w:val="000000" w:themeColor="text1"/>
        </w:rPr>
        <w:t xml:space="preserve"> reserva), sendo que 2 militares e 1 sócio civil;</w:t>
      </w:r>
    </w:p>
    <w:p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  <w:smartTag w:uri="urn:schemas-microsoft-com:office:smarttags" w:element="metricconverter">
        <w:smartTagPr>
          <w:attr w:name="ProductID" w:val="3. A"/>
        </w:smartTagPr>
        <w:r w:rsidRPr="00094F8D">
          <w:rPr>
            <w:rFonts w:ascii="Arial" w:hAnsi="Arial" w:cs="Arial"/>
            <w:color w:val="000000" w:themeColor="text1"/>
          </w:rPr>
          <w:t>3. A</w:t>
        </w:r>
      </w:smartTag>
      <w:r w:rsidRPr="00094F8D">
        <w:rPr>
          <w:rFonts w:ascii="Arial" w:hAnsi="Arial" w:cs="Arial"/>
          <w:color w:val="000000" w:themeColor="text1"/>
        </w:rPr>
        <w:t xml:space="preserve"> Comissão Organizadora, não controlará os horários da participação nos jogos, cabendo aos competidores acompanharem o desenrolar das partidas, sendo que o seu não comparecimento na cancha para o jogo, obedecerá </w:t>
      </w:r>
      <w:proofErr w:type="gramStart"/>
      <w:r w:rsidRPr="00094F8D">
        <w:rPr>
          <w:rFonts w:ascii="Arial" w:hAnsi="Arial" w:cs="Arial"/>
          <w:color w:val="000000" w:themeColor="text1"/>
        </w:rPr>
        <w:t>as</w:t>
      </w:r>
      <w:proofErr w:type="gramEnd"/>
      <w:r w:rsidRPr="00094F8D">
        <w:rPr>
          <w:rFonts w:ascii="Arial" w:hAnsi="Arial" w:cs="Arial"/>
          <w:color w:val="000000" w:themeColor="text1"/>
        </w:rPr>
        <w:t xml:space="preserve"> regras vigentes do Sul Americana, aplicando-se “WO”;</w:t>
      </w:r>
    </w:p>
    <w:p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  <w:r w:rsidRPr="00094F8D">
        <w:rPr>
          <w:rFonts w:ascii="Arial" w:hAnsi="Arial" w:cs="Arial"/>
          <w:color w:val="000000" w:themeColor="text1"/>
        </w:rPr>
        <w:t>4. Os juízes serão indicados pela Comissão Organizadora;</w:t>
      </w:r>
    </w:p>
    <w:p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  <w:r w:rsidRPr="00094F8D">
        <w:rPr>
          <w:rFonts w:ascii="Arial" w:hAnsi="Arial" w:cs="Arial"/>
          <w:color w:val="000000" w:themeColor="text1"/>
        </w:rPr>
        <w:t xml:space="preserve">5. Em caso de </w:t>
      </w:r>
      <w:r w:rsidR="00677EA8">
        <w:rPr>
          <w:rFonts w:ascii="Arial" w:hAnsi="Arial" w:cs="Arial"/>
          <w:color w:val="000000" w:themeColor="text1"/>
        </w:rPr>
        <w:t xml:space="preserve">ato que seja julgado como </w:t>
      </w:r>
      <w:r w:rsidRPr="00094F8D">
        <w:rPr>
          <w:rFonts w:ascii="Arial" w:hAnsi="Arial" w:cs="Arial"/>
          <w:color w:val="000000" w:themeColor="text1"/>
        </w:rPr>
        <w:t xml:space="preserve">desrespeito com a mesa organizadora, os participantes do torneio, ou </w:t>
      </w:r>
      <w:r w:rsidR="00677EA8">
        <w:rPr>
          <w:rFonts w:ascii="Arial" w:hAnsi="Arial" w:cs="Arial"/>
          <w:color w:val="000000" w:themeColor="text1"/>
        </w:rPr>
        <w:t xml:space="preserve">com </w:t>
      </w:r>
      <w:r w:rsidRPr="00094F8D">
        <w:rPr>
          <w:rFonts w:ascii="Arial" w:hAnsi="Arial" w:cs="Arial"/>
          <w:color w:val="000000" w:themeColor="text1"/>
        </w:rPr>
        <w:t>visíveis sintomas de embriagues, a dupla será automaticamente eliminada do torneio;</w:t>
      </w:r>
    </w:p>
    <w:p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  <w:r w:rsidRPr="00094F8D">
        <w:rPr>
          <w:rFonts w:ascii="Arial" w:hAnsi="Arial" w:cs="Arial"/>
          <w:color w:val="000000" w:themeColor="text1"/>
        </w:rPr>
        <w:t>6. Os jogos serão realizados com chaves de três (3) duplas, sendo todos contra todos na chave e classificando-se os 1º e 2º lugares para a próxima fase;</w:t>
      </w:r>
    </w:p>
    <w:p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  <w:r w:rsidRPr="00094F8D">
        <w:rPr>
          <w:rFonts w:ascii="Arial" w:hAnsi="Arial" w:cs="Arial"/>
          <w:color w:val="000000" w:themeColor="text1"/>
        </w:rPr>
        <w:t>7. Os jogos serão realizados simultaneamente nas canchas da ABAMF, sendo através de sorteio a definição das equipes que participarão de cada localidade;</w:t>
      </w:r>
    </w:p>
    <w:p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  <w:r w:rsidRPr="00094F8D">
        <w:rPr>
          <w:rFonts w:ascii="Arial" w:hAnsi="Arial" w:cs="Arial"/>
          <w:color w:val="000000" w:themeColor="text1"/>
        </w:rPr>
        <w:t>8. Caso ocorra o empate de pontos das duplas, a forma de desempate será a soma dos pontos total de cada dupla na sua chave;</w:t>
      </w:r>
    </w:p>
    <w:p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  <w:r w:rsidRPr="00094F8D">
        <w:rPr>
          <w:rFonts w:ascii="Arial" w:hAnsi="Arial" w:cs="Arial"/>
          <w:color w:val="000000" w:themeColor="text1"/>
        </w:rPr>
        <w:t>9. Após a soma dos pontos, continuando o empate, será realizado o sorteio para a classificação para a próxima fase, sendo o primeiro sorteado classificado como 1º lugar da chave;</w:t>
      </w:r>
    </w:p>
    <w:p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  <w:r w:rsidRPr="00094F8D">
        <w:rPr>
          <w:rFonts w:ascii="Arial" w:hAnsi="Arial" w:cs="Arial"/>
          <w:color w:val="000000" w:themeColor="text1"/>
        </w:rPr>
        <w:t>10. Na segunda fase, os jogos serão realizados da seguinte forma 1º X 2º lugares de chaves alternadas;</w:t>
      </w:r>
    </w:p>
    <w:p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  <w:r w:rsidRPr="00094F8D">
        <w:rPr>
          <w:rFonts w:ascii="Arial" w:hAnsi="Arial" w:cs="Arial"/>
          <w:color w:val="000000" w:themeColor="text1"/>
        </w:rPr>
        <w:lastRenderedPageBreak/>
        <w:t>11. Na segunda fase, os jogos serão desenvolvidos no sistema MATA-MATA, permanecendo-se assim até a FINAL, com a participação dos ganhadores de cada partida;</w:t>
      </w:r>
    </w:p>
    <w:p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  <w:r w:rsidRPr="00094F8D">
        <w:rPr>
          <w:rFonts w:ascii="Arial" w:hAnsi="Arial" w:cs="Arial"/>
          <w:color w:val="000000" w:themeColor="text1"/>
        </w:rPr>
        <w:t>12. Em todas as fases, os competidores e adversários, serão escolhidos através de sorteio;</w:t>
      </w:r>
    </w:p>
    <w:p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  <w:r w:rsidRPr="00094F8D">
        <w:rPr>
          <w:rFonts w:ascii="Arial" w:hAnsi="Arial" w:cs="Arial"/>
          <w:color w:val="000000" w:themeColor="text1"/>
        </w:rPr>
        <w:t>13. Os jogos serão até doze (12) pontos, sendo válido um (1) ponto por bocha;</w:t>
      </w:r>
    </w:p>
    <w:p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  <w:r w:rsidRPr="00094F8D">
        <w:rPr>
          <w:rFonts w:ascii="Arial" w:hAnsi="Arial" w:cs="Arial"/>
          <w:color w:val="000000" w:themeColor="text1"/>
        </w:rPr>
        <w:t>14. As equipes serão de categoria livre;</w:t>
      </w:r>
    </w:p>
    <w:p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  <w:r w:rsidRPr="00094F8D">
        <w:rPr>
          <w:rFonts w:ascii="Arial" w:hAnsi="Arial" w:cs="Arial"/>
          <w:color w:val="000000" w:themeColor="text1"/>
        </w:rPr>
        <w:t>15. Somente será aceito uma (1) equipe por Unidade ou Regional;</w:t>
      </w:r>
    </w:p>
    <w:p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  <w:r w:rsidRPr="00094F8D">
        <w:rPr>
          <w:rFonts w:ascii="Arial" w:hAnsi="Arial" w:cs="Arial"/>
          <w:color w:val="000000" w:themeColor="text1"/>
        </w:rPr>
        <w:t>16. Em todas as fases do torneio, caso não ocorra o número de participantes que complete uma chave, o que ficar no chapéu será classificado automaticamente para a próxima fase, ficando inscrito para o primeiro jogo a ser realizado;</w:t>
      </w:r>
    </w:p>
    <w:p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  <w:r w:rsidRPr="00094F8D">
        <w:rPr>
          <w:rFonts w:ascii="Arial" w:hAnsi="Arial" w:cs="Arial"/>
          <w:color w:val="000000" w:themeColor="text1"/>
        </w:rPr>
        <w:t>17. Em hipótese alguma, a Unidade ou Regional, poderá substituir um atleta ou reserva por outra pessoa não inscrita no prazo constante no regulamento geral da Copa ABAMF;</w:t>
      </w:r>
    </w:p>
    <w:p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  <w:r w:rsidRPr="00094F8D">
        <w:rPr>
          <w:rFonts w:ascii="Arial" w:hAnsi="Arial" w:cs="Arial"/>
          <w:color w:val="000000" w:themeColor="text1"/>
        </w:rPr>
        <w:t xml:space="preserve">18. Este torneio obedecerá rigorosamente </w:t>
      </w:r>
      <w:proofErr w:type="gramStart"/>
      <w:r w:rsidRPr="00094F8D">
        <w:rPr>
          <w:rFonts w:ascii="Arial" w:hAnsi="Arial" w:cs="Arial"/>
          <w:color w:val="000000" w:themeColor="text1"/>
        </w:rPr>
        <w:t>as</w:t>
      </w:r>
      <w:proofErr w:type="gramEnd"/>
      <w:r w:rsidRPr="00094F8D">
        <w:rPr>
          <w:rFonts w:ascii="Arial" w:hAnsi="Arial" w:cs="Arial"/>
          <w:color w:val="000000" w:themeColor="text1"/>
        </w:rPr>
        <w:t xml:space="preserve"> regras vigentes da Sul Americana;</w:t>
      </w:r>
    </w:p>
    <w:p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  <w:r w:rsidRPr="00094F8D">
        <w:rPr>
          <w:rFonts w:ascii="Arial" w:hAnsi="Arial" w:cs="Arial"/>
          <w:color w:val="000000" w:themeColor="text1"/>
        </w:rPr>
        <w:t>A Comissão Organizadora esclarecerá as dúvidas e serão soberanas.</w:t>
      </w:r>
    </w:p>
    <w:p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</w:p>
    <w:p w:rsidR="008B0E53" w:rsidRPr="00677EA8" w:rsidRDefault="008B0E53" w:rsidP="008B0E53">
      <w:pPr>
        <w:ind w:firstLine="540"/>
        <w:jc w:val="both"/>
        <w:rPr>
          <w:rFonts w:ascii="Arial" w:hAnsi="Arial" w:cs="Arial"/>
          <w:b/>
          <w:i/>
          <w:color w:val="000000" w:themeColor="text1"/>
          <w:u w:val="single"/>
        </w:rPr>
      </w:pPr>
      <w:r w:rsidRPr="00677EA8">
        <w:rPr>
          <w:rFonts w:ascii="Arial" w:hAnsi="Arial" w:cs="Arial"/>
          <w:b/>
          <w:i/>
          <w:color w:val="000000" w:themeColor="text1"/>
          <w:u w:val="single"/>
        </w:rPr>
        <w:t>REGULAMENTO DA CANASTRA</w:t>
      </w:r>
    </w:p>
    <w:p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</w:p>
    <w:p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  <w:r w:rsidRPr="00094F8D">
        <w:rPr>
          <w:rFonts w:ascii="Arial" w:hAnsi="Arial" w:cs="Arial"/>
          <w:color w:val="000000" w:themeColor="text1"/>
        </w:rPr>
        <w:t>1. O torneio de canastra será disputado por duplas conforme inscrição prevista no regulamento da Copa Abamf;</w:t>
      </w:r>
    </w:p>
    <w:p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  <w:r w:rsidRPr="00094F8D">
        <w:rPr>
          <w:rFonts w:ascii="Arial" w:hAnsi="Arial" w:cs="Arial"/>
          <w:color w:val="000000" w:themeColor="text1"/>
        </w:rPr>
        <w:t>2. O regulamento do torneio de canastra será distribuído pelo coordenador antes do inicio da competição.</w:t>
      </w:r>
    </w:p>
    <w:p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</w:p>
    <w:p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  <w:r w:rsidRPr="00094F8D">
        <w:rPr>
          <w:rFonts w:ascii="Arial" w:hAnsi="Arial" w:cs="Arial"/>
          <w:color w:val="000000" w:themeColor="text1"/>
        </w:rPr>
        <w:t>Inscrição geral com 10 dias de antecedência.</w:t>
      </w:r>
    </w:p>
    <w:p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</w:p>
    <w:p w:rsidR="008B0E53" w:rsidRPr="00094F8D" w:rsidRDefault="00B91629" w:rsidP="008B0E53">
      <w:pPr>
        <w:ind w:firstLine="54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Elias Bastos</w:t>
      </w:r>
    </w:p>
    <w:p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  <w:r w:rsidRPr="00094F8D">
        <w:rPr>
          <w:rFonts w:ascii="Arial" w:hAnsi="Arial" w:cs="Arial"/>
          <w:color w:val="000000" w:themeColor="text1"/>
        </w:rPr>
        <w:t>Coordenador de Esportes</w:t>
      </w:r>
    </w:p>
    <w:p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  <w:r w:rsidRPr="00094F8D">
        <w:rPr>
          <w:rFonts w:ascii="Arial" w:hAnsi="Arial" w:cs="Arial"/>
          <w:color w:val="000000" w:themeColor="text1"/>
        </w:rPr>
        <w:t>ABAMF – BM/RS</w:t>
      </w:r>
    </w:p>
    <w:p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</w:p>
    <w:p w:rsidR="008B0E53" w:rsidRPr="00094F8D" w:rsidRDefault="008B0E53" w:rsidP="008B0E53">
      <w:pPr>
        <w:ind w:firstLine="540"/>
        <w:jc w:val="both"/>
        <w:rPr>
          <w:rFonts w:ascii="Arial" w:hAnsi="Arial" w:cs="Arial"/>
          <w:color w:val="000000" w:themeColor="text1"/>
        </w:rPr>
      </w:pPr>
      <w:r w:rsidRPr="00094F8D">
        <w:rPr>
          <w:rFonts w:ascii="Arial" w:hAnsi="Arial" w:cs="Arial"/>
          <w:color w:val="000000" w:themeColor="text1"/>
        </w:rPr>
        <w:t>ADM. LEONEL LUCAS / SOLIS PAIM</w:t>
      </w:r>
    </w:p>
    <w:p w:rsidR="008B0E53" w:rsidRPr="00094F8D" w:rsidRDefault="008B0E53" w:rsidP="008B0E53">
      <w:pPr>
        <w:ind w:firstLine="540"/>
        <w:rPr>
          <w:rFonts w:ascii="Arial" w:hAnsi="Arial" w:cs="Arial"/>
          <w:color w:val="000000" w:themeColor="text1"/>
        </w:rPr>
      </w:pPr>
    </w:p>
    <w:p w:rsidR="008B0E53" w:rsidRPr="00094F8D" w:rsidRDefault="008B0E53" w:rsidP="008B0E53">
      <w:pPr>
        <w:ind w:firstLine="540"/>
        <w:rPr>
          <w:rFonts w:ascii="Arial" w:hAnsi="Arial" w:cs="Arial"/>
          <w:color w:val="000000" w:themeColor="text1"/>
        </w:rPr>
      </w:pPr>
    </w:p>
    <w:p w:rsidR="008B0E53" w:rsidRPr="00094F8D" w:rsidRDefault="008B0E53" w:rsidP="008B0E53">
      <w:pPr>
        <w:ind w:firstLine="540"/>
        <w:rPr>
          <w:color w:val="000000" w:themeColor="text1"/>
        </w:rPr>
      </w:pPr>
      <w:r w:rsidRPr="00094F8D">
        <w:rPr>
          <w:color w:val="000000" w:themeColor="text1"/>
        </w:rPr>
        <w:br w:type="page"/>
      </w:r>
    </w:p>
    <w:p w:rsidR="008B0E53" w:rsidRPr="00094F8D" w:rsidRDefault="008B0E53" w:rsidP="00873973">
      <w:pPr>
        <w:rPr>
          <w:color w:val="000000" w:themeColor="text1"/>
        </w:rPr>
      </w:pPr>
    </w:p>
    <w:p w:rsidR="008B0E53" w:rsidRPr="00094F8D" w:rsidRDefault="008B0E53" w:rsidP="008B0E53">
      <w:pPr>
        <w:ind w:firstLine="540"/>
        <w:rPr>
          <w:color w:val="000000" w:themeColor="text1"/>
        </w:rPr>
      </w:pPr>
    </w:p>
    <w:p w:rsidR="00466300" w:rsidRDefault="00466300" w:rsidP="008B0E53">
      <w:pPr>
        <w:ind w:firstLine="540"/>
        <w:rPr>
          <w:color w:val="000000" w:themeColor="text1"/>
        </w:rPr>
      </w:pPr>
    </w:p>
    <w:p w:rsidR="00466300" w:rsidRDefault="00466300" w:rsidP="008B0E53">
      <w:pPr>
        <w:ind w:firstLine="540"/>
        <w:rPr>
          <w:color w:val="000000" w:themeColor="text1"/>
        </w:rPr>
      </w:pPr>
    </w:p>
    <w:p w:rsidR="00466300" w:rsidRDefault="00466300" w:rsidP="008B0E53">
      <w:pPr>
        <w:ind w:firstLine="540"/>
        <w:rPr>
          <w:color w:val="000000" w:themeColor="text1"/>
        </w:rPr>
      </w:pPr>
    </w:p>
    <w:p w:rsidR="00466300" w:rsidRDefault="00466300" w:rsidP="008B0E53">
      <w:pPr>
        <w:ind w:firstLine="540"/>
        <w:rPr>
          <w:color w:val="000000" w:themeColor="text1"/>
        </w:rPr>
      </w:pPr>
    </w:p>
    <w:p w:rsidR="008B0E53" w:rsidRPr="00094F8D" w:rsidRDefault="00881391" w:rsidP="008B0E53">
      <w:pPr>
        <w:ind w:firstLine="540"/>
        <w:rPr>
          <w:color w:val="000000" w:themeColor="text1"/>
        </w:rPr>
      </w:pPr>
      <w:bookmarkStart w:id="1" w:name="_GoBack"/>
      <w:bookmarkEnd w:id="1"/>
      <w:r>
        <w:rPr>
          <w:noProof/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106.95pt;margin-top:.45pt;width:195pt;height:117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nG0KQIAAFEEAAAOAAAAZHJzL2Uyb0RvYy54bWysVNtu2zAMfR+wfxD0vtjJnLYx4hRdugwD&#10;ugvQ7gNkWY6FSaImKbG7ry8lu1l2wR6G+UEgReqQPCS9vh60IkfhvART0fksp0QYDo00+4p+edi9&#10;uqLEB2YapsCIij4KT683L1+se1uKBXSgGuEIghhf9raiXQi2zDLPO6GZn4EVBo0tOM0Cqm6fNY71&#10;iK5Vtsjzi6wH11gHXHiPt7ejkW4SftsKHj61rReBqIpibiGdLp11PLPNmpV7x2wn+ZQG+4csNJMG&#10;g56gbllg5ODkb1Bacgce2jDjoDNoW8lFqgGrmee/VHPfMStSLUiOtyea/P+D5R+Pnx2RTUULSgzT&#10;2KIHMQTyBgbyOrLTW1+i071FtzDgNXY5VertHfCvnhjYdszsxY1z0HeCNZjdPL7Mzp6OOD6C1P0H&#10;aDAMOwRIQEPrdKQOySCIjl16PHUmpsLxclFcXixzNHG0zYvVslgsUwxWPj+3zod3AjSJQkUdtj7B&#10;s+OdDzEdVj67xGgelGx2UqmkuH29VY4cGY7JLn0T+k9uypC+oqslxv47RJ6+P0FoGXDeldQVvTo5&#10;sTLy9tY0aRoDk2qUMWVlJiIjdyOLYaiHqTE1NI9IqYNxrnEPUejAfaekx5muqP92YE5Qot4bbMtq&#10;XhRxCZJSLC8XqLhzS31uYYYjVEUDJaO4DePiHKyT+w4jjYNg4AZb2cpEcuz5mNWUN85t4n7asbgY&#10;53ry+vEn2DwBAAD//wMAUEsDBBQABgAIAAAAIQAR3ngd3gAAAAgBAAAPAAAAZHJzL2Rvd25yZXYu&#10;eG1sTI9BT8MwDIXvSPyHyEhcEEu3TmUrTSeEBIIbDATXrPHaisQpSdaVf493goul5/f0/LnaTM6K&#10;EUPsPSmYzzIQSI03PbUK3t8erlcgYtJktPWECn4wwqY+P6t0afyRXnHcplZwCcVSK+hSGkopY9Oh&#10;03HmByT29j44nViGVpqgj1zurFxkWSGd7okvdHrA+w6br+3BKVgtn8bP+Jy/fDTF3q7T1c34+B2U&#10;uryY7m5BJJzSXxhO+IwONTPt/IFMFFbBYp6vOaqAJ9tFdpI73ufFEmRdyf8P1L8AAAD//wMAUEsB&#10;Ai0AFAAGAAgAAAAhALaDOJL+AAAA4QEAABMAAAAAAAAAAAAAAAAAAAAAAFtDb250ZW50X1R5cGVz&#10;XS54bWxQSwECLQAUAAYACAAAACEAOP0h/9YAAACUAQAACwAAAAAAAAAAAAAAAAAvAQAAX3JlbHMv&#10;LnJlbHNQSwECLQAUAAYACAAAACEACpJxtCkCAABRBAAADgAAAAAAAAAAAAAAAAAuAgAAZHJzL2Uy&#10;b0RvYy54bWxQSwECLQAUAAYACAAAACEAEd54Hd4AAAAIAQAADwAAAAAAAAAAAAAAAACDBAAAZHJz&#10;L2Rvd25yZXYueG1sUEsFBgAAAAAEAAQA8wAAAI4FAAAAAA==&#10;">
            <v:textbox>
              <w:txbxContent>
                <w:p w:rsidR="00873973" w:rsidRDefault="00466300" w:rsidP="00873973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284095" cy="918672"/>
                        <wp:effectExtent l="19050" t="0" r="1905" b="0"/>
                        <wp:docPr id="3" name="Imagem 0" descr="logo certo abamf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certo abamf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84095" cy="9186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B0E53" w:rsidRPr="00094F8D" w:rsidRDefault="008B0E53" w:rsidP="008B0E53">
      <w:pPr>
        <w:ind w:firstLine="540"/>
        <w:rPr>
          <w:color w:val="000000" w:themeColor="text1"/>
        </w:rPr>
      </w:pPr>
    </w:p>
    <w:p w:rsidR="008B0E53" w:rsidRPr="00094F8D" w:rsidRDefault="008B0E53" w:rsidP="008B0E53">
      <w:pPr>
        <w:ind w:firstLine="540"/>
        <w:rPr>
          <w:color w:val="000000" w:themeColor="text1"/>
        </w:rPr>
      </w:pPr>
    </w:p>
    <w:p w:rsidR="008B0E53" w:rsidRPr="00094F8D" w:rsidRDefault="00881391" w:rsidP="00873973">
      <w:pPr>
        <w:rPr>
          <w:color w:val="000000" w:themeColor="text1"/>
          <w:sz w:val="92"/>
        </w:rPr>
      </w:pPr>
      <w:r w:rsidRPr="00881391">
        <w:rPr>
          <w:noProof/>
          <w:color w:val="000000" w:themeColor="text1"/>
        </w:rPr>
        <w:pict>
          <v:rect id="Rectangle 2" o:spid="_x0000_s1028" style="position:absolute;margin-left:13.2pt;margin-top:20.4pt;width:393pt;height:382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c8ceQIAAP0EAAAOAAAAZHJzL2Uyb0RvYy54bWysVMGO2jAQvVfqP1i+s0nYsEBEWCECVaVt&#10;u+q2H2Bsh1h1bNc2hO2q/96xAxS6l6pqDoknMx6/N/PGs/tDK9GeWye0KnF2k2LEFdVMqG2Jv35Z&#10;DyYYOU8UI1IrXuJn7vD9/O2bWWcKPtSNloxbBEmUKzpT4sZ7UySJow1vibvRhitw1tq2xINptwmz&#10;pIPsrUyGaXqXdNoyYzXlzsHfqnfiecxf15z6T3XtuEeyxIDNx7eN7014J/MZKbaWmEbQIwzyDyha&#10;IhQcek5VEU/QzopXqVpBrXa69jdUt4mua0F55ABssvQPNk8NMTxygeI4cy6T+39p6cf9o0WClXiI&#10;kSIttOgzFI2oreRoGMrTGVdA1JN5tIGgMw+afnNI6WUDUXxhre4aThiAykJ8crUhGA62ok33QTPI&#10;TnZex0odatuGhFADdIgNeT43hB88ovAzn06zLIW+UfDlk9F4PIotS0hx2m6s8++4blFYlNgC+Jie&#10;7B+cD3BIcQoJpym9FlLGrkuFuhLfTsIBkZmWggVvNOx2s5QW7UkQTnwiOSjAZVgrPMhXirbEk3MQ&#10;KUI9VorFYzwRsl8DFKlCcqAH4I6rXiYv03S6mqwm+SAf3q0GeVpVg8V6mQ/u1tl4VN1Wy2WV/Qw4&#10;s7xoBGNcBagnyWb530niODy92M6ivaLkLpmv4/OaeXINI5YZWJ2+kV0UQuh9r6GNZs+gA6v7GYQ7&#10;AxaNtj8w6mD+Suy+74jlGMn3CrQ0zfI8DGw08tF4CIa99GwuPURRSFVij1G/XPp+yHfGim0DJ2Wx&#10;x0ovQH+1iMoI2uxRHVULMxYZHO+DMMSXdoz6fWvNfwEAAP//AwBQSwMEFAAGAAgAAAAhAC2JzvLe&#10;AAAACQEAAA8AAABkcnMvZG93bnJldi54bWxMj0FPwzAMhe9I/IfISFwQS1qNqZSmE0LabZq0AQdu&#10;WWPaisSpmrQr/x5zgpvt9/T8vWq7eCdmHGMfSEO2UiCQmmB7ajW8ve7uCxAxGbLGBUIN3xhhW19f&#10;Vaa04UJHnE+pFRxCsTQaupSGUsrYdOhNXIUBibXPMHqTeB1baUdz4XDvZK7URnrTE3/ozIAvHTZf&#10;p8lr2H+83x2KPS277DgdJM6PjrKk9e3N8vwEIuGS/szwi8/oUDPTOUxko3Aa8s2anRrWihuwXmQ5&#10;H848qIcCZF3J/w3qHwAAAP//AwBQSwECLQAUAAYACAAAACEAtoM4kv4AAADhAQAAEwAAAAAAAAAA&#10;AAAAAAAAAAAAW0NvbnRlbnRfVHlwZXNdLnhtbFBLAQItABQABgAIAAAAIQA4/SH/1gAAAJQBAAAL&#10;AAAAAAAAAAAAAAAAAC8BAABfcmVscy8ucmVsc1BLAQItABQABgAIAAAAIQCLAc8ceQIAAP0EAAAO&#10;AAAAAAAAAAAAAAAAAC4CAABkcnMvZTJvRG9jLnhtbFBLAQItABQABgAIAAAAIQAtic7y3gAAAAkB&#10;AAAPAAAAAAAAAAAAAAAAANMEAABkcnMvZG93bnJldi54bWxQSwUGAAAAAAQABADzAAAA3gUAAAAA&#10;" filled="f" strokeweight="3pt"/>
        </w:pict>
      </w:r>
      <w:r w:rsidRPr="00881391">
        <w:rPr>
          <w:rFonts w:ascii="Arial" w:hAnsi="Arial" w:cs="Arial"/>
          <w:noProof/>
          <w:color w:val="000000" w:themeColor="text1"/>
          <w:sz w:val="92"/>
        </w:rPr>
      </w:r>
      <w:r w:rsidR="00E81240" w:rsidRPr="00881391">
        <w:rPr>
          <w:rFonts w:ascii="Arial" w:hAnsi="Arial" w:cs="Arial"/>
          <w:noProof/>
          <w:color w:val="000000" w:themeColor="text1"/>
          <w:sz w:val="92"/>
        </w:rPr>
        <w:pict>
          <v:shape id="WordArt 1" o:spid="_x0000_s1027" type="#_x0000_t202" style="width:358.5pt;height:448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WDDWgIAAKsEAAAOAAAAZHJzL2Uyb0RvYy54bWysVE2P2jAQvVfqf7B8Z5MAATYirPjsZfsh&#10;LdWeje2QtHHs2oYEVf3vHTuGXW0vVdWLie3xm5n33jB/6ESNzlybSjY5Tu5ijHhDJauaY46/7neD&#10;GUbGkoaRWjY8xxdu8MPi/bt5qzI+lKWsGdcIQBqTtSrHpbUqiyJDSy6IuZOKN3BZSC2Iha0+RkyT&#10;FtBFHQ3jeBK1UjOlJeXGwOmmv8QLj18UnNrPRWG4RXWOoTbrV+3Xg1ujxZxkR01UWdFQBvmHKgSp&#10;Gkh6g9oQS9BJV39AiYpqaWRh76gUkSyKinLfA3STxG+6eSqJ4r4XIMeoG03m/8HST+cvGlUMtMOo&#10;IQIkegZGl9qixJHTKpNBzJOCKNutZOcCXaNGPUr63aBGrkvSHPlSa9mWnDAozkGFY9/C/qIA15/u&#10;eWe3rAIdPHz0Cr9PZlymQ/tRMnhCTlb6bF2hhcsKhCEoAZS83NQDREThcJymw/sUrijcpZP71G2g&#10;hYhk1+dKG/uBS4HcR4412MPDk/OjsX3oNcRlA2Q4D1+9nD+XuzSejkezwXSajgbj0TYerGa79WC5&#10;TiaT6Xa1Xm2TXw40GWdlxRhvtt6G5uquZPx36gWf9764+Yt7sGu1b3P4ZqHq66+v3nPsaO0Jtt2h&#10;C4IHfQ+SXYD0FqYgx+bHiWgOAp7EWsLQgGqFliKYwu0dH46lffdMtApUWsi64UVNrDMsyTyj7uPI&#10;gq0I+wZQoobxOpMaDSfD4TTIE4JBqBdc99aoJRhgV3lpnFP6SqE7t4GJ8H2G6XUj93rvo17+Yxa/&#10;AQAA//8DAFBLAwQUAAYACAAAACEAaPDN3tgAAAAFAQAADwAAAGRycy9kb3ducmV2LnhtbEyPQU/D&#10;MAyF70j8h8hIu7G0SLBRmk4TMIkDF0a5e01oKhqnary1+/cYLnCx/PSs5++Vmzn06uTG1EUykC8z&#10;UI6aaDtqDdTvu+s1qMRIFvtIzsDZJdhUlxclFjZO9OZOe26VhFAq0IBnHgqtU+NdwLSMgyPxPuMY&#10;kEWOrbYjThIeen2TZXc6YEfywePgHr1rvvbHYIDZbvNz/RzSy8f8+jT5rLnF2pjF1bx9AMVu5r9j&#10;+MEXdKiE6RCPZJPqDUgR/p3irfKVyIOB9b0suir1f/rqGwAA//8DAFBLAQItABQABgAIAAAAIQC2&#10;gziS/gAAAOEBAAATAAAAAAAAAAAAAAAAAAAAAABbQ29udGVudF9UeXBlc10ueG1sUEsBAi0AFAAG&#10;AAgAAAAhADj9If/WAAAAlAEAAAsAAAAAAAAAAAAAAAAALwEAAF9yZWxzLy5yZWxzUEsBAi0AFAAG&#10;AAgAAAAhAJRBYMNaAgAAqwQAAA4AAAAAAAAAAAAAAAAALgIAAGRycy9lMm9Eb2MueG1sUEsBAi0A&#10;FAAGAAgAAAAhAGjwzd7YAAAABQEAAA8AAAAAAAAAAAAAAAAAtAQAAGRycy9kb3ducmV2LnhtbFBL&#10;BQYAAAAABAAEAPMAAAC5BQAAAAA=&#10;" filled="f" stroked="f">
            <o:lock v:ext="edit" shapetype="t"/>
            <v:textbox style="mso-fit-shape-to-text:t">
              <w:txbxContent>
                <w:p w:rsidR="00D01C5C" w:rsidRDefault="00D01C5C" w:rsidP="00D01C5C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Balloon XBd BT Extra Bold" w:hAnsi="Balloon XBd BT Extra Bold"/>
                      <w:b/>
                      <w:bCs/>
                      <w:color w:val="000000"/>
                      <w:sz w:val="72"/>
                      <w:szCs w:val="72"/>
                    </w:rPr>
                    <w:t xml:space="preserve">17ª COPA </w:t>
                  </w:r>
                </w:p>
                <w:p w:rsidR="00D01C5C" w:rsidRDefault="00D01C5C" w:rsidP="00D01C5C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Balloon XBd BT Extra Bold" w:hAnsi="Balloon XBd BT Extra Bold"/>
                      <w:b/>
                      <w:bCs/>
                      <w:color w:val="000000"/>
                      <w:sz w:val="72"/>
                      <w:szCs w:val="72"/>
                    </w:rPr>
                    <w:t>ABAMF/BM/RS</w:t>
                  </w:r>
                </w:p>
                <w:p w:rsidR="00D01C5C" w:rsidRDefault="00D01C5C" w:rsidP="00D01C5C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Balloon XBd BT Extra Bold" w:hAnsi="Balloon XBd BT Extra Bold"/>
                      <w:b/>
                      <w:bCs/>
                      <w:color w:val="000000"/>
                      <w:sz w:val="72"/>
                      <w:szCs w:val="72"/>
                    </w:rPr>
                    <w:t>2018</w:t>
                  </w:r>
                </w:p>
              </w:txbxContent>
            </v:textbox>
            <w10:wrap type="none"/>
            <w10:anchorlock/>
          </v:shape>
        </w:pict>
      </w:r>
    </w:p>
    <w:p w:rsidR="00AF330D" w:rsidRPr="00094F8D" w:rsidRDefault="00AF330D">
      <w:pPr>
        <w:rPr>
          <w:color w:val="000000" w:themeColor="text1"/>
        </w:rPr>
      </w:pPr>
    </w:p>
    <w:sectPr w:rsidR="00AF330D" w:rsidRPr="00094F8D" w:rsidSect="00677EA8">
      <w:pgSz w:w="11906" w:h="16838"/>
      <w:pgMar w:top="1134" w:right="1274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Gilmar" w:date="2016-11-23T20:02:00Z" w:initials="G">
    <w:p w:rsidR="009F1C51" w:rsidRDefault="009F1C51">
      <w:pPr>
        <w:pStyle w:val="Textodecomentrio"/>
      </w:pPr>
      <w:r>
        <w:rPr>
          <w:rStyle w:val="Refdecomentrio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527FB9B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lloon XBd BT Extra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84BE5"/>
    <w:multiLevelType w:val="hybridMultilevel"/>
    <w:tmpl w:val="0006663C"/>
    <w:lvl w:ilvl="0" w:tplc="D75EEBE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86E7A18"/>
    <w:multiLevelType w:val="hybridMultilevel"/>
    <w:tmpl w:val="DF1CCEB2"/>
    <w:lvl w:ilvl="0" w:tplc="40764EB8">
      <w:start w:val="1"/>
      <w:numFmt w:val="lowerLetter"/>
      <w:lvlText w:val="%1)"/>
      <w:lvlJc w:val="left"/>
      <w:pPr>
        <w:ind w:left="900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6FA7383"/>
    <w:multiLevelType w:val="hybridMultilevel"/>
    <w:tmpl w:val="64743220"/>
    <w:lvl w:ilvl="0" w:tplc="09F66B5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Gilmar">
    <w15:presenceInfo w15:providerId="None" w15:userId="Gilmar"/>
  </w15:person>
  <w15:person w15:author="Elias Bastos Gonçalves">
    <w15:presenceInfo w15:providerId="" w15:userId="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8B0E53"/>
    <w:rsid w:val="00094F8D"/>
    <w:rsid w:val="002720EE"/>
    <w:rsid w:val="002E7085"/>
    <w:rsid w:val="002F38C5"/>
    <w:rsid w:val="00334C22"/>
    <w:rsid w:val="003C4168"/>
    <w:rsid w:val="003E3D05"/>
    <w:rsid w:val="00403C5F"/>
    <w:rsid w:val="0042317A"/>
    <w:rsid w:val="00466300"/>
    <w:rsid w:val="00501081"/>
    <w:rsid w:val="005E5057"/>
    <w:rsid w:val="00677EA8"/>
    <w:rsid w:val="006B42D7"/>
    <w:rsid w:val="006F4A90"/>
    <w:rsid w:val="00706B68"/>
    <w:rsid w:val="00724787"/>
    <w:rsid w:val="007677B3"/>
    <w:rsid w:val="00873973"/>
    <w:rsid w:val="00881391"/>
    <w:rsid w:val="008B0E53"/>
    <w:rsid w:val="008D5564"/>
    <w:rsid w:val="008E747E"/>
    <w:rsid w:val="009F1C51"/>
    <w:rsid w:val="00AF330D"/>
    <w:rsid w:val="00B91629"/>
    <w:rsid w:val="00BD35FB"/>
    <w:rsid w:val="00C01E85"/>
    <w:rsid w:val="00C45750"/>
    <w:rsid w:val="00CC2DA1"/>
    <w:rsid w:val="00CE1960"/>
    <w:rsid w:val="00D01C5C"/>
    <w:rsid w:val="00D51040"/>
    <w:rsid w:val="00D57E6D"/>
    <w:rsid w:val="00D774D7"/>
    <w:rsid w:val="00DC6641"/>
    <w:rsid w:val="00DE5CB2"/>
    <w:rsid w:val="00E00470"/>
    <w:rsid w:val="00E81240"/>
    <w:rsid w:val="00F053E4"/>
    <w:rsid w:val="00F47AD9"/>
    <w:rsid w:val="00FC57E7"/>
    <w:rsid w:val="1F153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7397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3973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24787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9F1C5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F1C5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F1C5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F1C5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F1C5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01C5C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8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2634</Words>
  <Characters>14229</Characters>
  <Application>Microsoft Office Word</Application>
  <DocSecurity>0</DocSecurity>
  <Lines>118</Lines>
  <Paragraphs>33</Paragraphs>
  <ScaleCrop>false</ScaleCrop>
  <Company/>
  <LinksUpToDate>false</LinksUpToDate>
  <CharactersWithSpaces>16830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2</cp:revision>
  <cp:lastPrinted>2018-01-23T13:34:00Z</cp:lastPrinted>
  <dcterms:created xsi:type="dcterms:W3CDTF">2018-01-25T14:37:00Z</dcterms:created>
  <dcterms:modified xsi:type="dcterms:W3CDTF">2018-01-25T14:37:00Z</dcterms:modified>
</cp:coreProperties>
</file>